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231E" w:rsidRPr="006C231E" w:rsidRDefault="006C231E" w:rsidP="006C231E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6C231E" w:rsidRPr="006C231E" w:rsidRDefault="006C231E" w:rsidP="006C231E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ДОГОВОР № 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A5625C"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-</w:t>
      </w:r>
    </w:p>
    <w:p w:rsidR="006C231E" w:rsidRPr="006C231E" w:rsidRDefault="006C231E" w:rsidP="006C231E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 выполнение работ по ремонту колесных пар </w:t>
      </w:r>
    </w:p>
    <w:p w:rsid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3B36" w:rsidRPr="006C231E" w:rsidRDefault="00473B36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г. Ярославль                                                                                              «     »      </w:t>
      </w:r>
      <w:r w:rsidRPr="005E73A6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        </w:t>
      </w:r>
      <w:r w:rsidR="00A5625C" w:rsidRPr="005E73A6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5E73A6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 года</w:t>
      </w:r>
    </w:p>
    <w:p w:rsidR="006C231E" w:rsidRPr="006C231E" w:rsidRDefault="006C231E" w:rsidP="006C23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          »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«Подрядчик»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         , действующего на основании    </w:t>
      </w:r>
      <w:r w:rsidRPr="006C23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 одной стороны, и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Публичное акционерное общество «Нефтегазовая компания «Славнефть» (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ПАО «НГК «Славнефть»), именуемое в дальнейшем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«Заказчик»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начальника Управления организации отгрузок </w:t>
      </w:r>
      <w:r w:rsidR="00A5625C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Куликов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="00A5625C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Дмитрия Сергеевича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доверенности №         от                      года </w:t>
      </w:r>
      <w:r w:rsidRPr="006C23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другой стороны, вместе именуемые "Стороны", заключили настоящий договор (далее-Договор) о нижеследующем: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left="37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ПРЕДМЕТ ДОГОВОРА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tabs>
          <w:tab w:val="left" w:pos="708"/>
        </w:tabs>
        <w:spacing w:before="20" w:after="2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1.1.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обязуется по Заявк</w:t>
      </w:r>
      <w:r w:rsidR="00B56DF8">
        <w:rPr>
          <w:rFonts w:ascii="Times New Roman" w:hAnsi="Times New Roman" w:cs="Times New Roman"/>
          <w:sz w:val="24"/>
          <w:szCs w:val="24"/>
          <w:lang w:eastAsia="ru-RU"/>
        </w:rPr>
        <w:t>ам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Заказчика,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составленн</w:t>
      </w:r>
      <w:r w:rsidR="00B56DF8">
        <w:rPr>
          <w:rFonts w:ascii="Times New Roman" w:hAnsi="Times New Roman" w:cs="Times New Roman"/>
          <w:sz w:val="24"/>
          <w:szCs w:val="24"/>
          <w:lang w:eastAsia="ru-RU"/>
        </w:rPr>
        <w:t>ым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по форме Приложения № 1 к Договору и в соответствии с количеством, предусмотренным Приложением № 2, на условиях Договора </w:t>
      </w:r>
      <w:r w:rsidR="00B56DF8" w:rsidRPr="006562C3">
        <w:rPr>
          <w:rFonts w:ascii="Times New Roman" w:hAnsi="Times New Roman" w:cs="Times New Roman"/>
          <w:sz w:val="24"/>
          <w:szCs w:val="24"/>
          <w:lang w:eastAsia="ru-RU"/>
        </w:rPr>
        <w:t>с 01.01.</w:t>
      </w:r>
      <w:r w:rsidR="00A5625C" w:rsidRPr="006562C3">
        <w:rPr>
          <w:rFonts w:ascii="Times New Roman" w:hAnsi="Times New Roman" w:cs="Times New Roman"/>
          <w:sz w:val="24"/>
          <w:szCs w:val="24"/>
          <w:lang w:eastAsia="ru-RU"/>
        </w:rPr>
        <w:t>2025</w:t>
      </w:r>
      <w:r w:rsidR="00B56DF8" w:rsidRPr="006562C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56DF8">
        <w:rPr>
          <w:rFonts w:ascii="Times New Roman" w:hAnsi="Times New Roman" w:cs="Times New Roman"/>
          <w:sz w:val="24"/>
          <w:szCs w:val="24"/>
          <w:lang w:eastAsia="ru-RU"/>
        </w:rPr>
        <w:t>года по</w:t>
      </w:r>
      <w:r w:rsidR="00B56DF8" w:rsidRPr="006562C3">
        <w:rPr>
          <w:rFonts w:ascii="Times New Roman" w:hAnsi="Times New Roman" w:cs="Times New Roman"/>
          <w:sz w:val="24"/>
          <w:szCs w:val="24"/>
          <w:lang w:eastAsia="ru-RU"/>
        </w:rPr>
        <w:t xml:space="preserve"> 31.12.</w:t>
      </w:r>
      <w:r w:rsidR="00A5625C" w:rsidRPr="006562C3">
        <w:rPr>
          <w:rFonts w:ascii="Times New Roman" w:hAnsi="Times New Roman" w:cs="Times New Roman"/>
          <w:sz w:val="24"/>
          <w:szCs w:val="24"/>
          <w:lang w:eastAsia="ru-RU"/>
        </w:rPr>
        <w:t>2025</w:t>
      </w:r>
      <w:r w:rsidR="00B56DF8" w:rsidRPr="006562C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56DF8">
        <w:rPr>
          <w:rFonts w:ascii="Times New Roman" w:hAnsi="Times New Roman" w:cs="Times New Roman"/>
          <w:sz w:val="24"/>
          <w:szCs w:val="24"/>
          <w:lang w:eastAsia="ru-RU"/>
        </w:rPr>
        <w:t xml:space="preserve">года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выполн</w:t>
      </w:r>
      <w:r w:rsidR="00B56DF8">
        <w:rPr>
          <w:rFonts w:ascii="Times New Roman" w:hAnsi="Times New Roman" w:cs="Times New Roman"/>
          <w:sz w:val="24"/>
          <w:szCs w:val="24"/>
          <w:lang w:eastAsia="ru-RU"/>
        </w:rPr>
        <w:t>ять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работы по капитальному ремонту колесных пар (СОНК) и формированию новых колесных пар с толщиной обода более 70 мм (НОНК) на оси собственности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Заказчика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и полным освидетельствованием буксового узла в вагонно-колесной мастерской (далее ВКМ)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Подрядчика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, в соответствии с требованиями Руководящего документа по ремонту и техническому обслуживанию колесных пар с буксовыми узлами грузовых вагонов магистральных железных дорог колеи 1520 (1524 мм), утвержденного Советом по железнодорожному транспорту государств-участников Содружества (Протокол заседания от «19-20» октября 2017 г. № 67) (далее – РД), а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Заказчик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обязуется принять и оплатить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Подрядчику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стоимость выполненных работ в порядке и на условиях, установленных </w:t>
      </w:r>
      <w:r w:rsidR="00AB258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Договором.</w:t>
      </w:r>
    </w:p>
    <w:p w:rsidR="006C231E" w:rsidRPr="006C231E" w:rsidRDefault="006C231E" w:rsidP="006C231E">
      <w:pPr>
        <w:tabs>
          <w:tab w:val="left" w:pos="708"/>
        </w:tabs>
        <w:spacing w:before="20" w:after="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2. ОБЯЗАННОСТИ СТОРОН</w:t>
      </w:r>
    </w:p>
    <w:p w:rsidR="006C231E" w:rsidRPr="006C231E" w:rsidRDefault="006C231E" w:rsidP="006C231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2.1. </w:t>
      </w:r>
      <w:r w:rsidRPr="006C23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Подрядчик</w:t>
      </w: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обязуется: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>а) выполнить работы по капитальному (со сменой элементов) ремонту колесных пар СОНК или формированию новых (со сменой элементов) НОНК колесных пар Заказчика в соответствии с требованиями РД;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>б) проводить освидетельствование колесных пар после ремонта в соответствии с требованиями РД;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в) своевременно оформлять и передавать </w:t>
      </w:r>
      <w:r w:rsidRPr="006C23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Заказчику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д</w:t>
      </w:r>
      <w:r w:rsidR="003A15DF">
        <w:rPr>
          <w:rFonts w:ascii="Times New Roman" w:hAnsi="Times New Roman" w:cs="Times New Roman"/>
          <w:sz w:val="24"/>
          <w:szCs w:val="24"/>
          <w:lang w:eastAsia="ru-RU"/>
        </w:rPr>
        <w:t xml:space="preserve">окументы, указанные в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Договоре, в том числе в порядке п. 4.3. Договора;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г) при выполнении работ принимать колесные пары, необходимые для ремонта, в месте, указанном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Заказчиком;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>д) обеспечить за свой счет:</w:t>
      </w:r>
    </w:p>
    <w:p w:rsidR="006C231E" w:rsidRPr="006C231E" w:rsidRDefault="006C231E" w:rsidP="006C231E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- прием, погрузку-разгрузку, транспортировку колёсных пар в ремонт и из ремонта,  ответственное хранение колесных пар, новых или годных б/у осей, неисправных или не подлежащих восстановлению частей колесных пар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Заказчика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6C231E" w:rsidRPr="006C231E" w:rsidRDefault="006C231E" w:rsidP="006C231E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- отгрузку отремонтированных колесных пар в адреса, указанные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Заказчиком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в Приложении №2 и Заявке составленной по форме Приложения № 1 </w:t>
      </w:r>
      <w:r w:rsidR="00AB2589">
        <w:rPr>
          <w:rFonts w:ascii="Times New Roman" w:hAnsi="Times New Roman" w:cs="Times New Roman"/>
          <w:sz w:val="24"/>
          <w:szCs w:val="24"/>
          <w:lang w:eastAsia="ru-RU"/>
        </w:rPr>
        <w:t xml:space="preserve">к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Договору;</w:t>
      </w:r>
    </w:p>
    <w:p w:rsidR="006C231E" w:rsidRPr="006C231E" w:rsidRDefault="006C231E" w:rsidP="006C231E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>- надлежащее оформление перевозочных документов. Передача колесных пар в ремонт и из ремонта подтверждается Актом приема-передачи (Приложение №8 к Договору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, подписанным представителями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Подрядчика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Заказчика.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Датой передачи колесных пар является дата, указанная в Акте приема-передачи.</w:t>
      </w:r>
    </w:p>
    <w:p w:rsidR="006C231E" w:rsidRPr="006C231E" w:rsidRDefault="006C231E" w:rsidP="006C231E">
      <w:pPr>
        <w:spacing w:after="0" w:line="240" w:lineRule="auto"/>
        <w:ind w:firstLine="601"/>
        <w:jc w:val="both"/>
        <w:rPr>
          <w:rFonts w:ascii="Times New Roman" w:hAnsi="Times New Roman" w:cs="Times New Roman"/>
          <w:b/>
          <w:bCs/>
          <w:strike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е) в случае, если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одновременно является исполнителем работ по действующим договорам капитального или деповского ремонта вагонов, в рамках исполнения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которых, осуществляется капитальный ремонт колесных пар, и соответствующие колесные пары перемещаются в пределах производственных площадок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Подрядчика,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факт ремонта таких колесных пар подтверждается Актом выполненных работ (Приложение №5 к Договору).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2.2. </w:t>
      </w:r>
      <w:r w:rsidRPr="006C23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Заказчик </w:t>
      </w: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обязуется: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а) передать </w:t>
      </w:r>
      <w:r w:rsidRPr="006C23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Подрядчику</w:t>
      </w: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Заявку, составленную по форме Приложения № 1 к Договору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6C231E" w:rsidRPr="006C231E" w:rsidRDefault="006C231E" w:rsidP="006C231E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б) обеспечить передачу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Подрядчику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подлежащих ремонту колесных пар в комплектном состоянии буксового узла;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firstLine="56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произвести оплату в соответствии с разделом 4 Договора после выполнения работ по ремонту в порядке, предусмотренном Договором.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firstLine="56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обеспечивает передачу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Подрядчику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необходимые для капитального ремонта колесных пар новые или годные б/у оси в течении 5 рабочих дней с момента получения уведомления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Подрядчика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Передача Заказчиком новых или годных б/у осей производится по акту приема-передачи (Приложение №13)</w:t>
      </w:r>
    </w:p>
    <w:p w:rsidR="006C231E" w:rsidRPr="006C231E" w:rsidRDefault="006C231E" w:rsidP="006C231E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Обязанности, указанные в подпунктах а) и б) настоящего пункта 2.2. не распространяют свое действие на случаи направления в ремонт колесных пар при проведении деповского или капитального ремонта вагонов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Заказчика,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выполняемого одним и тем же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Подрядчиком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6C231E" w:rsidRPr="00473B36" w:rsidRDefault="006C231E" w:rsidP="006C231E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34"/>
          <w:szCs w:val="34"/>
          <w:lang w:eastAsia="ru-RU"/>
        </w:rPr>
      </w:pPr>
    </w:p>
    <w:p w:rsidR="006C231E" w:rsidRPr="006C231E" w:rsidRDefault="006C231E" w:rsidP="006C231E">
      <w:pPr>
        <w:spacing w:after="0" w:line="240" w:lineRule="auto"/>
        <w:ind w:left="37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СРОК ВЫПОЛНЕНИЯ РАБОТ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5090F" w:rsidRPr="006C231E" w:rsidRDefault="006C231E" w:rsidP="00D5090F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>3.1. Срок выполнения рабо</w:t>
      </w:r>
      <w:r w:rsidR="003A15DF">
        <w:rPr>
          <w:rFonts w:ascii="Times New Roman" w:hAnsi="Times New Roman" w:cs="Times New Roman"/>
          <w:sz w:val="24"/>
          <w:szCs w:val="24"/>
          <w:lang w:eastAsia="ru-RU"/>
        </w:rPr>
        <w:t>т, указанных в п. 1.1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Договора,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не должен превышать 7 (Семь) суток,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начиная с даты подтверждения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Подрядчиком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получения от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Заказчика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Заявки, оформленной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 форме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Приложения № 1, переданной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Подрядчику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по электронной почте</w:t>
      </w: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. 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Подрядчик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принимает данную Заявку и в течение 1 (одного) рабочего дня направляет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Заказчику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по электронн</w:t>
      </w:r>
      <w:r w:rsidR="00AA6B5D">
        <w:rPr>
          <w:rFonts w:ascii="Times New Roman" w:hAnsi="Times New Roman" w:cs="Times New Roman"/>
          <w:sz w:val="24"/>
          <w:szCs w:val="24"/>
          <w:lang w:eastAsia="ru-RU"/>
        </w:rPr>
        <w:t>ому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адрес</w:t>
      </w:r>
      <w:r w:rsidR="00AA6B5D"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hyperlink r:id="rId8" w:history="1">
        <w:r w:rsidRPr="006C231E">
          <w:rPr>
            <w:rFonts w:ascii="Times New Roman" w:hAnsi="Times New Roman" w:cs="Times New Roman"/>
            <w:sz w:val="24"/>
            <w:szCs w:val="24"/>
            <w:lang w:eastAsia="ru-RU"/>
          </w:rPr>
          <w:t>LazarevaNG@yanos.slavneft.ru</w:t>
        </w:r>
      </w:hyperlink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подтверждение получения Заявки. Заявка, подписанная уполномоченным представителем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Заказчика,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направляется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Подрядчику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посредством передачи по электронной почте (в виде сканированной копии и по электронным почтовым адресам указанным Подрядчикам при заключении Договора) и считается предоставленной с момента её получения </w:t>
      </w:r>
      <w:r w:rsidR="00D5090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Подрядчиком.</w:t>
      </w:r>
    </w:p>
    <w:p w:rsidR="006C231E" w:rsidRPr="006C231E" w:rsidRDefault="006C231E" w:rsidP="006C231E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3.2. В случае, если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является одновременно исполнителем работ по действующим договорам капитального или деповского ремонта вагонов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Заказчика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, в рамках исполнения которых осуществляется капитальный ремонт колесных пар,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самостоятельно определяет, с должной степенью заботливости и разумной осмотрительности необходимость проведения капитального ремонта колесных пар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Заказчика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, находящихся под прибывшими в ремонт вагонами на основании РД. </w:t>
      </w:r>
    </w:p>
    <w:p w:rsidR="006C231E" w:rsidRPr="006C231E" w:rsidRDefault="006C231E" w:rsidP="006C231E">
      <w:pPr>
        <w:spacing w:after="0" w:line="240" w:lineRule="auto"/>
        <w:ind w:firstLine="601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В этом случае Заявка по форме Приложения №1 к Договору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Заказчиком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не составляется, а срок проведения ремонта колесных пар из-под вагона не должен превышать срок капитального или деповского ремонта этого вагона, установленный соответствующими договорами. </w:t>
      </w:r>
    </w:p>
    <w:p w:rsidR="006C231E" w:rsidRPr="006C231E" w:rsidRDefault="006C231E" w:rsidP="006C231E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 СТОИМОСТЬ И ПОРЯДОК РАСЧЕТОВ </w:t>
      </w:r>
    </w:p>
    <w:p w:rsidR="006C231E" w:rsidRPr="006C231E" w:rsidRDefault="006C231E" w:rsidP="006C231E">
      <w:pPr>
        <w:tabs>
          <w:tab w:val="left" w:pos="5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</w:t>
      </w:r>
      <w:r w:rsidR="003A15D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1. Стоимость работ по </w:t>
      </w: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Договору в отношении одной колесной пары составляет </w:t>
      </w:r>
      <w:r w:rsidRPr="006C23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</w:t>
      </w: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том числе НДС по ставке 20% - </w:t>
      </w:r>
      <w:r w:rsidRPr="006C23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</w:t>
      </w: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при ремонте и передаче отремонтированных колесных пар по адресу: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__________________</w:t>
      </w: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Стороны согласовали указанную стоимость работ в качестве </w:t>
      </w:r>
      <w:r w:rsidR="003A15D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существенного условия </w:t>
      </w: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Договора, которое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действует до полного исполнения Сторонами принятых на себя обязательств по Договору.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>Общая максимальная сумма договора не должна превышать                        руб. с НДС 20%.</w:t>
      </w:r>
    </w:p>
    <w:p w:rsidR="006C231E" w:rsidRPr="006C231E" w:rsidRDefault="006C231E" w:rsidP="006C231E">
      <w:pPr>
        <w:tabs>
          <w:tab w:val="left" w:pos="708"/>
        </w:tabs>
        <w:spacing w:before="20" w:after="2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4.2. В стоимость капитального ремонта колесных пар и формирования новых колесных пар, указанную в п. 4.1 Договора, входит стоимость новых цельнокатаных колес, новых или годных б/у деталей буксового узла, в том числе шайбы тарельчатой (крышка передняя), доставка колесных пар в ремонт с площадки хранения Заказчика и из ремонта с производственной площадки Подрядчика, погрузка-выгрузка колесных пар и запасных частей с площадки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хранения Заказчика и производственной площадки Подрядчика, ответственное хранение неисправных или не подлежащих восстановлению колесных пар и запасных частей Заказчика. Стоимость заменяемых осей не входит в стоимость ремонта.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4.3. Оплата за выполненные работы по Договору, производится путем перечисления денежных средств на расчётный счёт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Подрядчика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в течение 20 рабочих дней с момента подписания Сторонами Акта выполненных работ, составленного по форме Приложения № 5 к Договору, и отгрузки отремонтированных колесных пар по реквизитам, указанным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Заказчиком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, а также передачи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Заказчику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документов по форме (транспортная накладная по форме Приложение №10 или №11, Акт приема-передачи по форме Приложение №8, пересылочная ведомость формы ВУ-50 по форме Приложения №9, Акт установки осей колесных пар Приложение №12) и счетов-фактур. 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4.4.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считается выполнившим свои обязательства по ремонту колесной пары с момента подписания Сторонами Акта выполненных работ (Приложение №5 к Договору) после поступления отремонтированной колесной пары по адресу/реквизитам, указанным Заказчиком, а также передачи Заказчику документов, указанных в п. 4.3 Договора </w:t>
      </w:r>
    </w:p>
    <w:p w:rsidR="006C231E" w:rsidRPr="006C231E" w:rsidRDefault="006C231E" w:rsidP="006C231E">
      <w:pPr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         4.5.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Стороны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ежеквартально обязуются составлять акты сверки взаиморасчётов.</w:t>
      </w:r>
    </w:p>
    <w:p w:rsidR="006C231E" w:rsidRPr="006C231E" w:rsidRDefault="006C231E" w:rsidP="006C231E">
      <w:pPr>
        <w:tabs>
          <w:tab w:val="left" w:pos="708"/>
        </w:tabs>
        <w:spacing w:before="20" w:after="2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    4.6. Обязательства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Заказчика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по оплате выполненных работ считаются исполненными с момента перечисления денежных средств на расчетный счет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Подрядчика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, указанный в п. 11.1. Договора.</w:t>
      </w:r>
    </w:p>
    <w:p w:rsidR="006C231E" w:rsidRPr="006C231E" w:rsidRDefault="006C231E" w:rsidP="006C231E">
      <w:pPr>
        <w:tabs>
          <w:tab w:val="left" w:pos="708"/>
        </w:tabs>
        <w:spacing w:before="20" w:after="20" w:line="240" w:lineRule="auto"/>
        <w:ind w:firstLine="360"/>
        <w:jc w:val="center"/>
        <w:rPr>
          <w:rFonts w:ascii="Times New Roman" w:hAnsi="Times New Roman" w:cs="Times New Roman"/>
          <w:b/>
          <w:bCs/>
          <w:color w:val="3366FF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ТЕХНИЧЕСКИЕ УСЛОВИЯ И КАЧЕСТВО РЕМОНТА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tabs>
          <w:tab w:val="left" w:pos="708"/>
        </w:tabs>
        <w:spacing w:before="20" w:after="2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   5.1. При проведении капитального ремонта колесных пар части или узлы колесных пар, признанные негодными по результатам дефектации, заменяются на новые и/или годные б/у в соответствии с РД. </w:t>
      </w:r>
    </w:p>
    <w:p w:rsidR="006C231E" w:rsidRPr="006C231E" w:rsidRDefault="006C231E" w:rsidP="006C231E">
      <w:pPr>
        <w:tabs>
          <w:tab w:val="left" w:pos="708"/>
        </w:tabs>
        <w:spacing w:before="20" w:after="2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При этом используемые для замены части или узлы колесной пары должны быть никому не проданы, не подарены, в залог не переданы, не должны быть в споре, под арестом и иным запрещением, не обременены арендой (субарендой), а также не обременены какими-либо иными правами третьих лиц, не должны быть предметом обеспечения какого-либо обязательства, не входить в состав конкурсной массы и должны свободно обращаться на территории РФ. </w:t>
      </w:r>
    </w:p>
    <w:p w:rsidR="006C231E" w:rsidRPr="006C231E" w:rsidRDefault="006C231E" w:rsidP="006C231E">
      <w:pPr>
        <w:tabs>
          <w:tab w:val="left" w:pos="708"/>
        </w:tabs>
        <w:spacing w:before="20" w:after="2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     5.2. При обнаружении в ходе ремонта неисправных или не подлежащих восстановлению осей колесных пар в соответствие с действующими на момент исполнения Договора нормативно-техническими документам,  Подрядчик обязан сообщить об этом Заказчику в течение 2 (двух) рабочих дней по электронной почте </w:t>
      </w:r>
      <w:hyperlink r:id="rId9" w:history="1">
        <w:r w:rsidRPr="006C231E">
          <w:rPr>
            <w:rFonts w:ascii="Times New Roman" w:hAnsi="Times New Roman" w:cs="Times New Roman"/>
            <w:sz w:val="24"/>
            <w:szCs w:val="24"/>
            <w:lang w:eastAsia="ru-RU"/>
          </w:rPr>
          <w:t>LazarevaNG@yanos.slavneft.ru</w:t>
        </w:r>
      </w:hyperlink>
      <w:r w:rsidRPr="006C231E">
        <w:rPr>
          <w:rFonts w:ascii="Times New Roman" w:hAnsi="Times New Roman" w:cs="Times New Roman"/>
          <w:sz w:val="24"/>
          <w:szCs w:val="24"/>
          <w:lang w:eastAsia="ru-RU"/>
        </w:rPr>
        <w:t>, по факсу (4852)20-91-45.  Все забракованные оси колесных пар которые имеют повреждения, указываются в Акте выбраковки, с приведением характеристики повреждений забракованных осей колесных пар (Приложение № 6 к Договору).</w:t>
      </w:r>
    </w:p>
    <w:p w:rsidR="006C231E" w:rsidRPr="006C231E" w:rsidRDefault="006C231E" w:rsidP="006C231E">
      <w:pPr>
        <w:tabs>
          <w:tab w:val="left" w:pos="708"/>
        </w:tabs>
        <w:spacing w:before="20" w:after="2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5.3. Неисправные или не подлежащие восстановлению оси колесных пар, а также снятые с оси забракованные цельнокатаные колеса (диски), возвращаются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Заказчику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по Акту приема-передачи забракованных частей колесной пары (Приложение №7 к Договору).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5.4. По окончании ремонта колесных пар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Заказчика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производится их техническое освидетельствование и приемка в соответствии с требованиями РД соответствующими службами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Подрядчика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других организаций.</w:t>
      </w:r>
    </w:p>
    <w:p w:rsidR="006C231E" w:rsidRPr="006C231E" w:rsidRDefault="006C231E" w:rsidP="006C231E">
      <w:pPr>
        <w:keepNext/>
        <w:spacing w:after="105" w:line="240" w:lineRule="auto"/>
        <w:ind w:firstLine="567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5.5. Качество и комплектность выпускаемых из ремонта колесных пар должны соответствовать РД, ГОСТ 4835-2013 и ГОСТ 10791-2011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, а также другим, де</w:t>
      </w:r>
      <w:r w:rsidR="003A15DF">
        <w:rPr>
          <w:rFonts w:ascii="Times New Roman" w:hAnsi="Times New Roman" w:cs="Times New Roman"/>
          <w:sz w:val="24"/>
          <w:szCs w:val="24"/>
          <w:lang w:eastAsia="ru-RU"/>
        </w:rPr>
        <w:t xml:space="preserve">йствующими на момент исполнения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Договора нормативно-техническим документам.</w:t>
      </w: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Качество устанавливаемых колес должно быть подтверждено сертификатом качества и соответствия, клеймами на деталях колесных пар.</w:t>
      </w:r>
    </w:p>
    <w:p w:rsidR="006C231E" w:rsidRPr="00331EDF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ОТВЕТСТВЕННОСТЬ СТОРОН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6.1. За неисполнение или ненадлежащее исполнение обязательств по Договору Стороны несут ответственность в соответствии с действующим законодательством РФ.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6.2. </w:t>
      </w:r>
      <w:r w:rsidRPr="006C23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Подрядчик</w:t>
      </w: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принимает на себя обязательство по возмещению всех убытков </w:t>
      </w:r>
      <w:r w:rsidRPr="006C23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Заказчика</w:t>
      </w: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возникших из-за ненадлежащего ремонта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колесной пары</w:t>
      </w: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условиями Договора и РД. 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несет имущественную ответственность, за качество ремонта колесных пар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Заказчика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в форме возмещения расходов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Заказчика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на проведение досрочного ремонта отремонтированных колесных пар, до следующего планового вида ремонта вагона,</w:t>
      </w: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установленного в РД, начиная с даты технического освидетельствования и приемки колесных пар службами </w:t>
      </w:r>
      <w:r w:rsidRPr="006C23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Подрядчика</w:t>
      </w: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соответствующими организациями, при условии соблюдения </w:t>
      </w:r>
      <w:r w:rsidRPr="006C23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Заказчиком</w:t>
      </w: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Правил технической эксплуатации и хранения колесных пар.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 В случае нарушения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Подрядчиком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срока выполнения работ</w:t>
      </w:r>
      <w:r w:rsidRPr="006C231E">
        <w:rPr>
          <w:rFonts w:ascii="Times New Roman" w:eastAsia="Times New Roman" w:hAnsi="Times New Roman" w:cs="Times New Roman"/>
          <w:color w:val="3366FF"/>
          <w:sz w:val="24"/>
          <w:szCs w:val="24"/>
          <w:lang w:eastAsia="ru-RU"/>
        </w:rPr>
        <w:t xml:space="preserve">, 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установленного п.3.1 Договора,</w:t>
      </w:r>
      <w:r w:rsidRPr="006C231E">
        <w:rPr>
          <w:rFonts w:ascii="Times New Roman" w:eastAsia="Times New Roman" w:hAnsi="Times New Roman" w:cs="Times New Roman"/>
          <w:color w:val="3366FF"/>
          <w:sz w:val="24"/>
          <w:szCs w:val="24"/>
          <w:lang w:eastAsia="ru-RU"/>
        </w:rPr>
        <w:t xml:space="preserve">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Подрядчик 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требованию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Заказчика 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уплачивает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Заказчику 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неустойку в размере 1500 рублей за каждый календарный день просрочки капитального ремонта одной колесной пары, умноженный на число колесных пар, в отношении которых работы выполнены с нарушением срока. При этом Стороны договорились, что датой выполнения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Подрядчиком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 для целей расчета штрафных санкций является дата, указанная в Акте приема-передачи колесных пар (Приложение №8 к Договору). 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 В случае, если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одновременно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Исполнителем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(Подрядчиком)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действующим договорам капитального или деповского ремонта вагонов, в рамках исполнения которых осуществляется капитальный ремонт колесных пар, такой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оплачивает штрафные санкции за простой вагонов в ремонте по причине отсутствия отремонтированных колесных пар по договорам капитального или деповского ремонта вагонов с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повышающим коэффициентом 0,5 к ставке штрафа установленной соответствующим Договором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6.5. В случае несоблюдения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Заказчиком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срока, установленного в п.4.3. Договора,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уплачивает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Подрядчику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неустойку в размере 0,1 (ноль целых одна десятая) % от суммы просроченного платежа за каждый рабочий день просрочки, но не более 8 (восьми) % от суммы просроченного платежа.</w:t>
      </w: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РАЗРЕШЕНИЕ СПОРОВ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7.1. Все споры или разногласия, возникшие между Сторонами по Договору, разрешаются путем переговоров. В случае не достижения согласия Сторон и/или не получения ответа в течение 10 (десять) календарных дней с момента получения письменной претензии одной Стороной другой Стороне, претензионный порядок считается соблюденным, а споры и разногласия подлежат рассмотрению в Арбитражном суде Ярославской области.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7.2. Стороны установили следующий порядок предъявления и рассмотрения претензий (далее – Претензии):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7.2.1. Оригиналы Претензий/Возражений на претензии на бумажных носителях, предъявляемые Сторонами друг к другу, направляются по соответствующим адресам Сторон, указанным в разделе 12 </w:t>
      </w:r>
      <w:r w:rsidR="003A15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Договора. 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7.2.2.  Претензия должна содержать обоснование заявленных требований (со ссылками на соответствующие пункты Договора и/или нормы действующего законодательства Российской Федерации) и подписана уполномоченным лицом, с приложением документа, подтверждающего правомочия лица на подписание Претензии.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7.2.3. К Претензии, в зависимости от вида нарушения прилагаются расчет претензионных требований и надлежащим образом заверенные копии документов, подтверждающих обоснованность претензионных требований, включая, но не ограничиваясь: </w:t>
      </w:r>
    </w:p>
    <w:p w:rsidR="006C231E" w:rsidRPr="006C231E" w:rsidRDefault="00A1634F" w:rsidP="006C231E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6C231E"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документ, подтверждающий полномочия лица, подписавшего Претензию и заверившего копии приложений к Претензии;</w:t>
      </w:r>
    </w:p>
    <w:p w:rsidR="006C231E" w:rsidRPr="006C231E" w:rsidRDefault="00A1634F" w:rsidP="006C231E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6C231E"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документы, определенные в качестве подтверждающих заявленные требования и установленные соответствующим пунктом Договора в зависимости от вида нарушения, за </w:t>
      </w:r>
      <w:r w:rsidR="006C231E"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исключением случаев, когда обмен данными документами осуществляется с помощью электронного документооборота (ЭДО). В  том случае, когда данные документы  подписаны с использованием электронной подписи, то документ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 по Договору при соблюдении условий, указанных в Приложении № 14 к Договору. Электронные документы, имеющиеся у обеих Сторон, к претензии не прикладываются. В претензии должны содержаться ссылки на данные документы.  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7.2.4. В возражениях на претензию указываются доводы, опровергающие фактические обстоятельства и/или правовые доводы, содержащиеся в Претензии, либо должны содержаться  иные аргументы, в силу наличия которых требования Претензии не могут быть удовлетворены (со ссылками на соответствующие пункты Договора и/или нормы действующего законодательства Российской Федерации). 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7.2.5. К Возражениям на претензию, в зависимости от вида нарушения прилагаются оригиналы и/или, надлежащим образом заверенные подписью уполномоченного лица и печатью предприятия, копии документов, за исключением электронных, подтверждающих обоснованность Возражений на претензию, включая, но не ограничиваясь нижеследующим:</w:t>
      </w:r>
    </w:p>
    <w:p w:rsidR="006C231E" w:rsidRPr="006C231E" w:rsidRDefault="00A1634F" w:rsidP="006C231E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6C231E"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контррасчет претензионных требований;</w:t>
      </w:r>
    </w:p>
    <w:p w:rsidR="006C231E" w:rsidRPr="006C231E" w:rsidRDefault="00A1634F" w:rsidP="006C231E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</w:t>
      </w:r>
      <w:r w:rsidR="006C231E"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подтверждающий полномочия лица, подписавшего Возражения на претензию и заверившего копии приложений к возражениям.</w:t>
      </w:r>
    </w:p>
    <w:p w:rsidR="006C231E" w:rsidRPr="006C231E" w:rsidRDefault="00CF36F3" w:rsidP="006C231E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6C231E"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Возражения на претензии направляются по каждой Претензии отдельно. Электронные документы, имеющиеся у обеих Сторон, к Возражениям не прикладываются. В Возражениях должны содержаться  ссылки на данные документы.  </w:t>
      </w:r>
    </w:p>
    <w:p w:rsidR="006C231E" w:rsidRPr="00473B36" w:rsidRDefault="006C231E" w:rsidP="006C231E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ОБСТОЯТЕЛЬСТВА НЕПРЕОДОЛИМОЙ СИЛЫ (ФОРС-МАЖОР)</w:t>
      </w: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своих обязательств по Договору, если это неисполнение явилось следствием обстоятельств непреодолимой силы (форс-мажорных обстоятельств). К таким обстоятельствам Стороны относят: войну и военные действия, мобилизацию, стихийные бедствия и иные, не зависящие от волеизъявления Сторон, обстоятельства. Стороны уведомляют друг друга о наступлении форс-мажорных обстоятельств в течение 3 (трёх) рабочих дней с даты наступления таких обстоятельств. Стороны пришли к соглашению, что необходимым и достаточным для подтверждения даты наступления, характера и продолжительности действия форс-мажорных обстоятельств может служить справка, выдаваемая соответствующими специально уполномоченными органами или организациями.</w:t>
      </w:r>
    </w:p>
    <w:p w:rsidR="006C231E" w:rsidRPr="006C231E" w:rsidRDefault="00CF36F3" w:rsidP="00CF36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577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8.2. </w:t>
      </w:r>
      <w:r w:rsidR="006C231E"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может быть приостановлен из-за действия непреодолимой силы. В дальнейшем действие Договора продлевается на столько, сколько продолжались обстоятельства непреодолимой силы.</w:t>
      </w:r>
    </w:p>
    <w:p w:rsidR="006C231E" w:rsidRPr="006C231E" w:rsidRDefault="00CF36F3" w:rsidP="00CF36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6C231E"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8.3. Если обстоятельства непреодолимой силы продолжают действовать свыше 3 (трёх) месяцев, одна из Сторон имеет право расторгнуть Договор путем одностороннего отказа от его исполнения, направив письменное уведомление об этом другой Стороне не позднее чем за 10 календарных дней до даты расторжения. </w:t>
      </w:r>
    </w:p>
    <w:p w:rsidR="006C231E" w:rsidRPr="006C231E" w:rsidRDefault="006C231E" w:rsidP="006C23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9. Изменение и расторжение договора</w:t>
      </w:r>
    </w:p>
    <w:p w:rsidR="006C231E" w:rsidRPr="006C231E" w:rsidRDefault="006C231E" w:rsidP="006C23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before="20" w:after="2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>9.1.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Стороны договорились, что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в соответствии с п.2 ст.310 ГК РФ в течение срока действия Договора вправе в одностороннем порядке изменить условия обязательства в части согласованного годового и ежемесячного количества колесных пар по форме Приложение № 2 к Договору, предоставляемых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Подрядчику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для выполнения работ по капитальному (со сменой элементов) ремонту колесных пар в сторону увеличения или уменьшения количества колесных пар в пределах 25 (двадцать пять) % от указанного в Приложение № 2 к Договору без изменения остальных условий выполнения работ, в том числе их согласованной стоимости.</w:t>
      </w:r>
    </w:p>
    <w:p w:rsidR="006C231E" w:rsidRPr="006C231E" w:rsidRDefault="006C231E" w:rsidP="006C231E">
      <w:pPr>
        <w:spacing w:before="20" w:after="2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Обязательство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Подрядчика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считается измененным с момента получения Подрядчиком письменного уведомления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Заказчика,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составленного по форме Приложений № 3 и № 4 к Договору.</w:t>
      </w:r>
    </w:p>
    <w:p w:rsidR="006C231E" w:rsidRPr="006C231E" w:rsidRDefault="006C231E" w:rsidP="006C231E">
      <w:pPr>
        <w:tabs>
          <w:tab w:val="left" w:pos="708"/>
        </w:tabs>
        <w:spacing w:before="20" w:after="2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При использовании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Заказчиком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своего права на одностороннее изменение условия обязательства, указанное в пункте Договора, уведомление должно быть представлено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Подрядчику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не менее, чем за 10 (десять) календарных дней до окончания отчетного месяца.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Односторонний немотивированный отказ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Подрядчика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исполнения принятых на себя обязательств по Договору, в том числе в отношении его существенных условий (цена, количество, сроки) недопустим, за исключением случая нарушения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Заказчиком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обязательств, принятых на себя по Договору.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Руководствуясь пунктом 3 статьи 310 ГК РФ Стороны договорились, что при нарушении условий данного пункта Подрядчик выплачивает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Заказчику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денежную сумму равную стоимости ремонта колесных пар в объеме по количеству, оставшемуся не выполненным по Договору (Приложение № 2 к Договору), умноженную на разницу между коммерческой рыночной стоимостью аналогичного ремонта колесной пары и стоимостью ремонта, установленной в п. 4.1. Договора.</w:t>
      </w:r>
    </w:p>
    <w:p w:rsidR="00DE47B7" w:rsidRDefault="00DE47B7" w:rsidP="006C23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7B7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избежание сомнений, Стороны договорились о том, что денежная сумма, выплачиваемая Заказчику Подрядчиком, согласно настоящему пункту, является платой за односторонний отказ от исполнения обязательств по Договору в порядке п. 3. ст. 310 ГК РФ.</w:t>
      </w:r>
    </w:p>
    <w:p w:rsidR="006C231E" w:rsidRPr="006C231E" w:rsidRDefault="006C231E" w:rsidP="00DE47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7B7">
        <w:rPr>
          <w:rFonts w:ascii="Times New Roman" w:eastAsia="Times New Roman" w:hAnsi="Times New Roman" w:cs="Times New Roman"/>
          <w:sz w:val="24"/>
          <w:szCs w:val="24"/>
          <w:lang w:eastAsia="ru-RU"/>
        </w:rPr>
        <w:t>9.3. Стороны договорились в соответствии с нормой статьи 406.1 ГК РФ установить обязанность Подрядчика возместить имущественные потери Заказчика, возникшие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 наступления определенных в настоящем пункте обстоятельств и не связанные с нарушением обязательства Подрядчиком. 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таким обстоятельствам Стороны отнесли заявление требования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Подрядчиком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изменении срока, стоимости или количества ремонтируемых колесных пар связанного с существенным возрастанием стоимости материалов и оборудования, предоставляемых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Подрядчиком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с изменением стоимости услуг, оказываемых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Подрядчику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третьими лицами, что не было предусмотрено при заключении Договора, а также иные подобные требования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Подрядчика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C231E" w:rsidRPr="00D27E20" w:rsidRDefault="006C231E" w:rsidP="006C23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Размер имущественных потерь определяется в виде разницы между новой стоимостью капитального ремонта колесной пары предлагаемой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Подрядчиком,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стоимостью, указанной в пункте 4.1. Договора умноженной на невыполненный объем ремонта колесных пар (</w:t>
      </w:r>
      <w:r w:rsidRPr="00D27E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 к Договору).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E20">
        <w:rPr>
          <w:rFonts w:ascii="Times New Roman" w:eastAsia="Times New Roman" w:hAnsi="Times New Roman" w:cs="Times New Roman"/>
          <w:sz w:val="24"/>
          <w:szCs w:val="24"/>
          <w:lang w:eastAsia="ru-RU"/>
        </w:rPr>
        <w:t>9.4. Выплаты, указанные в п.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п. 9.2. и 9.3. Договора, осуществляются путем перечисления Подрядчиком денежных средств на расчетный счет Заказчика в срок – 20 рабочих дней с момента направления Заказчиком Подрядчику соответствующего требования, в порядке, предус</w:t>
      </w:r>
      <w:r w:rsidR="00AC6E5A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мотренном пункт</w:t>
      </w:r>
      <w:r w:rsidR="00995020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AC6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10.4. 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Договора.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9.5. Денежные выплаты, предусмотренные пунктами 9.2. и 9.3. Договора подлежат возмещению независимо от признания Договора незаключенным или недействительным.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9.6. Все изменения и дополнения к Договору являются неотъемлемой его частью и действительны лишь в том случае, если они оформлены в письменном виде и подписаны уполномоченными представителями Сторон.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9.7. По соглашению Сторон возможно досрочное расторжение</w:t>
      </w:r>
      <w:r w:rsidR="003A15D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Договора. 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ПРОЧИЕ УСЛОВИЯ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hd w:val="clear" w:color="auto" w:fill="FFFFFF"/>
        <w:spacing w:before="4" w:after="0" w:line="320" w:lineRule="exact"/>
        <w:ind w:right="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10.1.</w:t>
      </w:r>
      <w:r w:rsidR="003A15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вступает в силу с момента его подписания уполномоченными представителями Сторон и действует по               года включительно. </w:t>
      </w:r>
    </w:p>
    <w:p w:rsidR="006C231E" w:rsidRPr="00D6732F" w:rsidRDefault="006C231E" w:rsidP="00D6732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10.2. Все платежно-расчетные документы, касающиеся Договора, должны иметь ссылку на регистрационный номер Договора, присвоенный при регистрации Заказчиком.</w:t>
      </w:r>
    </w:p>
    <w:p w:rsidR="006C231E" w:rsidRPr="006C231E" w:rsidRDefault="006C231E" w:rsidP="006C231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10.</w:t>
      </w:r>
      <w:r w:rsidR="00D6732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Вся почтовая переписка, направление телеграфных сообщений, касающихся исполнения условий Договора, осуществляется сторонами по почтовым адресам, указанным в разделе 12 Договора. Заказчик и Подрядчик гарантируют, что почтовый адрес, указанный в 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разделе 12 Договора, является его фактическим адресом. Вся оперативная переписка, направление копий документов осуществляется посредством факсимильной связи, электронной почты, по адресам, указанным в разделе 12 Договора. </w:t>
      </w:r>
    </w:p>
    <w:p w:rsidR="006C231E" w:rsidRPr="006C231E" w:rsidRDefault="006C231E" w:rsidP="006C231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5243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6732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524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Заявки, уведомления и сообщения по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адресатом Заявок, уведомлений и сообщений считается: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C231E" w:rsidRPr="006C231E" w:rsidRDefault="006C231E" w:rsidP="006C231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 использовании факсимильной связи – дата и время, указанные в отчете о доставке сообщения факсимильного аппарата передающей Стороны;</w:t>
      </w:r>
    </w:p>
    <w:p w:rsidR="006C231E" w:rsidRPr="006C231E" w:rsidRDefault="006C231E" w:rsidP="006C231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 использовании электронной почты, с электронн</w:t>
      </w:r>
      <w:r w:rsidR="00AA6B5D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адреса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0" w:history="1">
        <w:r w:rsidRPr="006C23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LazarevaNG@yanos.slavneft.ru</w:t>
        </w:r>
      </w:hyperlink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="00D4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и время, подтверждающие доставку направленного сообщения адресату, согласно отчету о доставке электронного сообщения;</w:t>
      </w:r>
    </w:p>
    <w:p w:rsidR="006C231E" w:rsidRPr="006C231E" w:rsidRDefault="006C231E" w:rsidP="006C231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 использовании почтовой связи – дата и время, подтверждающие доставку направленного сообщения адресату; 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>Все документы, подписанные Сторонами и переданные по факсимильной связи и/или электронной почте, позволяющей достоверно установить, что документ исходит от Стороны по Договору, за исключением изменений и дополнений к Договору, имеют юридическую силу, равную силе документа, подписанного оригинальными подписями, с последующей передачей оригиналов документов в течение 14 (четырнадцать) календарных дней с момента отправки указанных документов.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10.</w:t>
      </w:r>
      <w:r w:rsidR="00D6732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Настоящий Договор составлен в 2-х экземплярах, имеющих одинаковую юридическую силу, по одному для каждой из Сторон. </w:t>
      </w:r>
    </w:p>
    <w:p w:rsidR="006C231E" w:rsidRPr="006C231E" w:rsidRDefault="006C231E" w:rsidP="006C231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D673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АНТИКОРРУПЦИОННЫЕ УСЛОВИЯ</w:t>
      </w:r>
    </w:p>
    <w:p w:rsidR="006C231E" w:rsidRPr="00331EDF" w:rsidRDefault="006C231E" w:rsidP="006C23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>11.1. 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>11.2. При исполнении своих обязательств по Договору Стороны, их аффилированные лица, работники или посредники не осуществляют действия, квалифицируемые применимым для целей Договора законодательством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>11.3. Каждая из Сторон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>Под действиями работника, осуществляемыми в пользу стимулирующей его Стороны, понимаются: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ab/>
        <w:t>- предоставление неоправданных преимуществ по сравнению с другими контрагентами;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ab/>
        <w:t>-  предоставление каких-либо гарантий;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ab/>
        <w:t>-  ускорение существующих процедур;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ab/>
        <w:t>-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11.4.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11.5. Стороны признают, что их возможные неправомерные действия и нарушение антикоррупционных условий Договора могут повлечь за собой неблагоприятные последствия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– от понижения рейтинга надежности контрагента до существенных ограничений по взаимодействию с контрагентом, вплоть до расторжения Договора.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>11.6. В случае возникновения у Стороны подозрений, что произошло или может произойти нарушение каких-либо положений раздела 11 Договора,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>11.7.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раздела 11 Договора контрагентом, его аффилированными лицами, работниками или посредниками, выражающееся в действиях, квалифицируемых применимым законодательством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6C231E" w:rsidRPr="006C231E" w:rsidRDefault="00E82984" w:rsidP="006C231E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11.8. </w:t>
      </w:r>
      <w:r w:rsidR="006C231E" w:rsidRPr="006C231E">
        <w:rPr>
          <w:rFonts w:ascii="Times New Roman" w:hAnsi="Times New Roman" w:cs="Times New Roman"/>
          <w:sz w:val="24"/>
          <w:szCs w:val="24"/>
          <w:lang w:eastAsia="ru-RU"/>
        </w:rPr>
        <w:t>В случае нарушения одной Стороной обязательств воздерживаться от запрещенных в разделе 11 Договора действий и/или неполучения другой Стороной в установленный разделом 11 Договора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 в соответствии с положениями настоящего раздела 11 Договора, вправе требовать возмещения реального ущерба, возникшего в результате такого расторжения.</w:t>
      </w:r>
    </w:p>
    <w:p w:rsidR="006C231E" w:rsidRPr="00E82984" w:rsidRDefault="006C231E" w:rsidP="006C231E">
      <w:pPr>
        <w:spacing w:after="0" w:line="240" w:lineRule="auto"/>
        <w:ind w:left="2880"/>
        <w:jc w:val="both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6C231E" w:rsidRDefault="006C231E" w:rsidP="006C231E">
      <w:pPr>
        <w:spacing w:after="0" w:line="240" w:lineRule="auto"/>
        <w:ind w:left="28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 РЕКВИЗИТЫ СТОРОН</w:t>
      </w:r>
    </w:p>
    <w:p w:rsidR="00331EDF" w:rsidRPr="006C231E" w:rsidRDefault="00331EDF" w:rsidP="006C231E">
      <w:pPr>
        <w:spacing w:after="0" w:line="240" w:lineRule="auto"/>
        <w:ind w:left="28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12.1. Подрядчик:                                                                            12.2. Заказчик:</w:t>
      </w:r>
    </w:p>
    <w:tbl>
      <w:tblPr>
        <w:tblpPr w:leftFromText="180" w:rightFromText="180" w:vertAnchor="text" w:horzAnchor="margin" w:tblpY="543"/>
        <w:tblW w:w="4945" w:type="pct"/>
        <w:tblLook w:val="0000" w:firstRow="0" w:lastRow="0" w:firstColumn="0" w:lastColumn="0" w:noHBand="0" w:noVBand="0"/>
      </w:tblPr>
      <w:tblGrid>
        <w:gridCol w:w="4958"/>
        <w:gridCol w:w="82"/>
        <w:gridCol w:w="4987"/>
      </w:tblGrid>
      <w:tr w:rsidR="006C231E" w:rsidRPr="00C436B8" w:rsidTr="00331EDF">
        <w:trPr>
          <w:trHeight w:val="3969"/>
        </w:trPr>
        <w:tc>
          <w:tcPr>
            <w:tcW w:w="2472" w:type="pct"/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2528" w:type="pct"/>
            <w:gridSpan w:val="2"/>
          </w:tcPr>
          <w:p w:rsidR="006C231E" w:rsidRPr="006C231E" w:rsidRDefault="006C231E" w:rsidP="00D425CC">
            <w:pPr>
              <w:autoSpaceDE w:val="0"/>
              <w:autoSpaceDN w:val="0"/>
              <w:adjustRightInd w:val="0"/>
              <w:spacing w:after="0" w:line="240" w:lineRule="auto"/>
              <w:ind w:left="138" w:right="-2" w:hanging="13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D425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Публичное акционерное общество </w:t>
            </w:r>
            <w:r w:rsidR="00D425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</w:t>
            </w: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«Нефтегазовая компания «Славнефть»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ind w:left="1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</w:t>
            </w:r>
            <w:r w:rsidR="009E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Российская Федерация, 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ind w:left="1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Москва 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ind w:left="1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 125047, г. Москва, 4-й Лесной переулок, д.4 этаж 11.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ind w:left="1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7707017509, КПП 997250001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ind w:left="1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ОГРН 1027739026270, ОКПО 00064537 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ind w:left="1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р/с 40702810712010080668 в Филиале «Корпоративный» ПАО «Совкомбанк», г. Москва 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ind w:left="1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 30101810445250000360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ind w:left="1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044525360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ind w:left="1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Тел./Ф. 8 (4852) 20-91-72</w:t>
            </w:r>
          </w:p>
          <w:p w:rsidR="00C436B8" w:rsidRPr="00AC6E5A" w:rsidRDefault="00C436B8" w:rsidP="00C436B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C6E5A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Pr="00DE7362">
              <w:rPr>
                <w:rFonts w:ascii="Arial" w:hAnsi="Arial" w:cs="Arial"/>
                <w:sz w:val="24"/>
                <w:szCs w:val="24"/>
                <w:lang w:val="en-US"/>
              </w:rPr>
              <w:t>E</w:t>
            </w:r>
            <w:r w:rsidRPr="00AC6E5A">
              <w:rPr>
                <w:rFonts w:ascii="Arial" w:hAnsi="Arial" w:cs="Arial"/>
                <w:sz w:val="24"/>
                <w:szCs w:val="24"/>
              </w:rPr>
              <w:t>-</w:t>
            </w:r>
            <w:r w:rsidRPr="00DE7362">
              <w:rPr>
                <w:rFonts w:ascii="Arial" w:hAnsi="Arial" w:cs="Arial"/>
                <w:sz w:val="24"/>
                <w:szCs w:val="24"/>
                <w:lang w:val="en-US"/>
              </w:rPr>
              <w:t>mail</w:t>
            </w:r>
            <w:r w:rsidRPr="00AC6E5A">
              <w:rPr>
                <w:rFonts w:ascii="Arial" w:hAnsi="Arial" w:cs="Arial"/>
                <w:sz w:val="24"/>
                <w:szCs w:val="24"/>
              </w:rPr>
              <w:t>:</w:t>
            </w:r>
            <w:r w:rsidRPr="00D425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1" w:history="1">
              <w:r w:rsidR="00D425CC" w:rsidRPr="00D425C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LazarevaNG@yanos.slavneft.ru</w:t>
              </w:r>
            </w:hyperlink>
          </w:p>
          <w:p w:rsidR="006C231E" w:rsidRPr="00AC6E5A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31E" w:rsidRPr="006C231E" w:rsidTr="00331EDF">
        <w:tc>
          <w:tcPr>
            <w:tcW w:w="2513" w:type="pct"/>
            <w:gridSpan w:val="2"/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</w:t>
            </w:r>
          </w:p>
        </w:tc>
        <w:tc>
          <w:tcPr>
            <w:tcW w:w="2487" w:type="pct"/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«Славнефть»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331E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  <w:r w:rsidR="00A562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Д.С.</w:t>
            </w: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562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Куликов</w:t>
            </w: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6C231E" w:rsidRPr="006C231E" w:rsidRDefault="006C231E" w:rsidP="006C231E">
      <w:pPr>
        <w:framePr w:w="6009" w:h="1771" w:hRule="exact" w:hSpace="180" w:wrap="auto" w:vAnchor="text" w:hAnchor="page" w:x="5205" w:yAlign="top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1</w:t>
      </w:r>
    </w:p>
    <w:p w:rsidR="006C231E" w:rsidRPr="005E73A6" w:rsidRDefault="006C231E" w:rsidP="006C231E">
      <w:pPr>
        <w:framePr w:w="6009" w:h="1771" w:hRule="exact" w:hSpace="180" w:wrap="auto" w:vAnchor="text" w:hAnchor="page" w:x="5205" w:yAlign="top"/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к договору № 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A5625C"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  от          </w:t>
      </w:r>
      <w:r w:rsidR="00A5625C"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6C231E" w:rsidRPr="005E73A6" w:rsidRDefault="006C231E" w:rsidP="006C231E">
      <w:pPr>
        <w:framePr w:w="6009" w:h="1771" w:hRule="exact" w:hSpace="180" w:wrap="auto" w:vAnchor="text" w:hAnchor="page" w:x="5205" w:yAlign="top"/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</w:pPr>
    </w:p>
    <w:p w:rsidR="006C231E" w:rsidRPr="005E73A6" w:rsidRDefault="006C231E" w:rsidP="006C231E">
      <w:pPr>
        <w:framePr w:w="6009" w:h="1771" w:hRule="exact" w:hSpace="180" w:wrap="auto" w:vAnchor="text" w:hAnchor="page" w:x="5205" w:yAlign="top"/>
        <w:spacing w:after="0" w:line="240" w:lineRule="auto"/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</w:pPr>
      <w:r w:rsidRPr="005E73A6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t xml:space="preserve">                          </w:t>
      </w:r>
    </w:p>
    <w:p w:rsidR="006C231E" w:rsidRPr="005E73A6" w:rsidRDefault="006C231E" w:rsidP="006C231E">
      <w:pPr>
        <w:tabs>
          <w:tab w:val="left" w:pos="4890"/>
          <w:tab w:val="right" w:pos="524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282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282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282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282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282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282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282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 поручения (Заявки) Заказчиком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условиям договора № ______________от _____202_года, поручаю выполнить работы, предусмотренные п. 1.1 настоящего Договора в отношении забракованных колесных пар ___________________ по капитальному ремонту, которые необходимо забрать в городе __________ по адресу _____________________.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Отремонтированные колесные пары поручаю доставит по адресу: ________.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оформления пропуска на автомобиль прошу сообщить данные (признаки индивидуализации) в отношении автомобиля и соответствующего водителя. 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14"/>
        <w:tblW w:w="4945" w:type="pct"/>
        <w:tblLook w:val="0000" w:firstRow="0" w:lastRow="0" w:firstColumn="0" w:lastColumn="0" w:noHBand="0" w:noVBand="0"/>
      </w:tblPr>
      <w:tblGrid>
        <w:gridCol w:w="5040"/>
        <w:gridCol w:w="4987"/>
      </w:tblGrid>
      <w:tr w:rsidR="006C231E" w:rsidRPr="006C231E">
        <w:tc>
          <w:tcPr>
            <w:tcW w:w="2513" w:type="pc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 «НГК «Славнефть»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  <w:r w:rsidR="00A562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Д.С.</w:t>
            </w: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562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Куликов</w:t>
            </w:r>
          </w:p>
          <w:p w:rsidR="006C231E" w:rsidRPr="006C231E" w:rsidRDefault="006C231E" w:rsidP="006C231E">
            <w:pPr>
              <w:spacing w:before="120" w:after="0" w:line="240" w:lineRule="auto"/>
              <w:rPr>
                <w:rFonts w:ascii="Arial" w:eastAsia="Times New Roman" w:hAnsi="Arial" w:cs="Times New Roman"/>
                <w:lang w:eastAsia="ru-RU"/>
              </w:rPr>
            </w:pPr>
          </w:p>
        </w:tc>
      </w:tr>
    </w:tbl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 w:type="page"/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2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к договору № 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A5625C"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  от          </w:t>
      </w:r>
      <w:r w:rsidR="00A5625C"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Годовое/ежемесячное количество </w:t>
      </w:r>
      <w:r w:rsidRPr="006C23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колесных пар в ремонт 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07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2551"/>
        <w:gridCol w:w="2126"/>
        <w:gridCol w:w="2410"/>
      </w:tblGrid>
      <w:tr w:rsidR="006C231E" w:rsidRPr="006C231E">
        <w:trPr>
          <w:cantSplit/>
          <w:trHeight w:val="1134"/>
        </w:trPr>
        <w:tc>
          <w:tcPr>
            <w:tcW w:w="1985" w:type="dxa"/>
            <w:vAlign w:val="center"/>
          </w:tcPr>
          <w:p w:rsidR="006C231E" w:rsidRPr="006C231E" w:rsidRDefault="006C231E" w:rsidP="006C231E">
            <w:pPr>
              <w:tabs>
                <w:tab w:val="left" w:pos="453"/>
              </w:tabs>
              <w:autoSpaceDE w:val="0"/>
              <w:autoSpaceDN w:val="0"/>
              <w:adjustRightInd w:val="0"/>
              <w:spacing w:after="0" w:line="240" w:lineRule="auto"/>
              <w:ind w:firstLine="18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выполняемых работ</w:t>
            </w:r>
          </w:p>
        </w:tc>
        <w:tc>
          <w:tcPr>
            <w:tcW w:w="2551" w:type="dxa"/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Место передачи отремонтированных колесных пар</w:t>
            </w:r>
          </w:p>
        </w:tc>
        <w:tc>
          <w:tcPr>
            <w:tcW w:w="2126" w:type="dxa"/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колесных пар подлежащих ремонту с 01.01.</w:t>
            </w:r>
            <w:r w:rsidR="00A562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</w:t>
            </w: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по 31.12.</w:t>
            </w:r>
            <w:r w:rsidR="00A562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</w:t>
            </w: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колесных пар/шт</w:t>
            </w:r>
          </w:p>
        </w:tc>
        <w:tc>
          <w:tcPr>
            <w:tcW w:w="2410" w:type="dxa"/>
            <w:vAlign w:val="center"/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Среднемесячное количество колесных пар подлежащих ремонту с 01.01.</w:t>
            </w:r>
            <w:r w:rsidR="00A562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</w:t>
            </w: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по 31.12.</w:t>
            </w:r>
            <w:r w:rsidR="00A562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</w:t>
            </w: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колесных пар/шт</w:t>
            </w:r>
          </w:p>
        </w:tc>
      </w:tr>
      <w:tr w:rsidR="006C231E" w:rsidRPr="006C231E">
        <w:trPr>
          <w:trHeight w:val="509"/>
        </w:trPr>
        <w:tc>
          <w:tcPr>
            <w:tcW w:w="1985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(со сменой элементов) ремонт колесных пар СОНК/НОНК</w:t>
            </w:r>
          </w:p>
        </w:tc>
        <w:tc>
          <w:tcPr>
            <w:tcW w:w="2551" w:type="dxa"/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14"/>
        <w:tblW w:w="4945" w:type="pct"/>
        <w:tblLook w:val="0000" w:firstRow="0" w:lastRow="0" w:firstColumn="0" w:lastColumn="0" w:noHBand="0" w:noVBand="0"/>
      </w:tblPr>
      <w:tblGrid>
        <w:gridCol w:w="5040"/>
        <w:gridCol w:w="4987"/>
      </w:tblGrid>
      <w:tr w:rsidR="006C231E" w:rsidRPr="006C231E">
        <w:tc>
          <w:tcPr>
            <w:tcW w:w="2513" w:type="pc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 «НГК «Славнефть»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  <w:r w:rsidR="00A562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Д.С.</w:t>
            </w: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562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Куликов</w:t>
            </w:r>
          </w:p>
          <w:p w:rsidR="006C231E" w:rsidRPr="006C231E" w:rsidRDefault="006C231E" w:rsidP="006C231E">
            <w:pPr>
              <w:spacing w:before="120" w:after="0" w:line="240" w:lineRule="auto"/>
              <w:rPr>
                <w:rFonts w:ascii="Arial" w:eastAsia="Times New Roman" w:hAnsi="Arial" w:cs="Times New Roman"/>
                <w:lang w:eastAsia="ru-RU"/>
              </w:rPr>
            </w:pPr>
          </w:p>
        </w:tc>
      </w:tr>
    </w:tbl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before="48" w:after="0" w:line="273" w:lineRule="exact"/>
        <w:ind w:left="4862"/>
        <w:rPr>
          <w:rFonts w:ascii="Times New Roman" w:eastAsia="Times New Roman" w:hAnsi="Times New Roman" w:cs="Times New Roman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before="48" w:after="0" w:line="273" w:lineRule="exact"/>
        <w:ind w:left="4862"/>
        <w:rPr>
          <w:rFonts w:ascii="Times New Roman" w:eastAsia="Times New Roman" w:hAnsi="Times New Roman" w:cs="Times New Roman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before="48" w:after="0" w:line="273" w:lineRule="exact"/>
        <w:ind w:left="4862"/>
        <w:rPr>
          <w:rFonts w:ascii="Times New Roman" w:eastAsia="Times New Roman" w:hAnsi="Times New Roman" w:cs="Times New Roman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before="48" w:after="0" w:line="273" w:lineRule="exact"/>
        <w:ind w:left="4862"/>
        <w:rPr>
          <w:rFonts w:ascii="Times New Roman" w:eastAsia="Times New Roman" w:hAnsi="Times New Roman" w:cs="Times New Roman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before="48" w:after="0" w:line="273" w:lineRule="exact"/>
        <w:ind w:left="4862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3</w:t>
      </w:r>
    </w:p>
    <w:p w:rsidR="006C231E" w:rsidRPr="006C231E" w:rsidRDefault="006C231E" w:rsidP="006C231E">
      <w:pPr>
        <w:spacing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к договору № </w:t>
      </w:r>
      <w:r w:rsidRPr="005E73A6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A5625C" w:rsidRPr="005E73A6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5E73A6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  от          </w:t>
      </w:r>
      <w:r w:rsidR="00A5625C" w:rsidRPr="005E73A6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5E73A6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</w:t>
      </w:r>
    </w:p>
    <w:p w:rsidR="006C231E" w:rsidRPr="006C231E" w:rsidRDefault="006C231E" w:rsidP="006C231E">
      <w:pPr>
        <w:spacing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80" w:lineRule="exac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пунктом 1.2. заключённого между ПАО «НГК «Славнефть» (Заказчик) и_______________(Подрядчик) Договора № ______________ от ______________,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настоящим уведомляет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Подрядчика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изменении количества отправляемых в капитальный (со сменой элементов) ремонт колесных пар по Приложению № 1 в сторону увеличения, а именно:</w:t>
      </w:r>
    </w:p>
    <w:p w:rsidR="006C231E" w:rsidRPr="006C231E" w:rsidRDefault="006C231E" w:rsidP="006C231E">
      <w:pPr>
        <w:spacing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6"/>
        <w:gridCol w:w="2992"/>
        <w:gridCol w:w="2799"/>
      </w:tblGrid>
      <w:tr w:rsidR="006C231E" w:rsidRPr="006C231E">
        <w:tc>
          <w:tcPr>
            <w:tcW w:w="3366" w:type="dxa"/>
            <w:vAlign w:val="center"/>
          </w:tcPr>
          <w:p w:rsidR="006C231E" w:rsidRPr="006C231E" w:rsidRDefault="006C231E" w:rsidP="006C231E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992" w:type="dxa"/>
            <w:vAlign w:val="center"/>
          </w:tcPr>
          <w:p w:rsidR="006C231E" w:rsidRPr="006C231E" w:rsidRDefault="006C231E" w:rsidP="006C231E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колесных пар</w:t>
            </w:r>
          </w:p>
          <w:p w:rsidR="006C231E" w:rsidRPr="006C231E" w:rsidRDefault="006C231E" w:rsidP="006C231E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(годовая/ежемесячная/ Заявка)</w:t>
            </w:r>
          </w:p>
        </w:tc>
        <w:tc>
          <w:tcPr>
            <w:tcW w:w="2799" w:type="dxa"/>
            <w:vAlign w:val="center"/>
          </w:tcPr>
          <w:p w:rsidR="006C231E" w:rsidRPr="006C231E" w:rsidRDefault="006C231E" w:rsidP="006C231E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колесных пар (годовая/ежемесячная/ Заявка) с учётом изменений</w:t>
            </w:r>
          </w:p>
        </w:tc>
      </w:tr>
      <w:tr w:rsidR="006C231E" w:rsidRPr="006C231E">
        <w:tc>
          <w:tcPr>
            <w:tcW w:w="3366" w:type="dxa"/>
          </w:tcPr>
          <w:p w:rsidR="006C231E" w:rsidRPr="006C231E" w:rsidRDefault="006C231E" w:rsidP="006C231E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(со сменой элементов) ремонт колесных пар</w:t>
            </w:r>
          </w:p>
        </w:tc>
        <w:tc>
          <w:tcPr>
            <w:tcW w:w="2992" w:type="dxa"/>
            <w:vAlign w:val="center"/>
          </w:tcPr>
          <w:p w:rsidR="006C231E" w:rsidRPr="006C231E" w:rsidRDefault="006C231E" w:rsidP="006C231E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9" w:type="dxa"/>
            <w:vAlign w:val="center"/>
          </w:tcPr>
          <w:p w:rsidR="006C231E" w:rsidRPr="006C231E" w:rsidRDefault="006C231E" w:rsidP="006C231E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C231E" w:rsidRPr="006C231E" w:rsidRDefault="006C231E" w:rsidP="006C231E">
      <w:pPr>
        <w:spacing w:after="0" w:line="280" w:lineRule="exact"/>
        <w:ind w:firstLine="7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8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8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ПАО «НГК «Славнефть»</w:t>
      </w: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Начальник УОО ПАО «НГК «Славнефть»</w:t>
      </w: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6C23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(должность, полномочия)</w:t>
      </w: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6C231E" w:rsidRPr="006C231E" w:rsidRDefault="00A5625C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Куликов</w:t>
      </w:r>
      <w:r w:rsidR="006C231E" w:rsidRPr="006C231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Д.С.</w:t>
      </w: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   (Ф.И.О.)</w:t>
      </w: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_____________ ____ г.</w:t>
      </w:r>
    </w:p>
    <w:p w:rsidR="006C231E" w:rsidRPr="006C231E" w:rsidRDefault="006C231E" w:rsidP="006C231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14"/>
        <w:tblW w:w="4945" w:type="pct"/>
        <w:tblLook w:val="0000" w:firstRow="0" w:lastRow="0" w:firstColumn="0" w:lastColumn="0" w:noHBand="0" w:noVBand="0"/>
      </w:tblPr>
      <w:tblGrid>
        <w:gridCol w:w="5040"/>
        <w:gridCol w:w="4987"/>
      </w:tblGrid>
      <w:tr w:rsidR="006C231E" w:rsidRPr="006C231E">
        <w:tc>
          <w:tcPr>
            <w:tcW w:w="2513" w:type="pc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 «НГК «Славнефть»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  <w:r w:rsidR="00A562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Д.С.</w:t>
            </w: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562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Куликов</w:t>
            </w:r>
          </w:p>
          <w:p w:rsidR="006C231E" w:rsidRPr="006C231E" w:rsidRDefault="006C231E" w:rsidP="006C231E">
            <w:pPr>
              <w:spacing w:before="120" w:after="0" w:line="240" w:lineRule="auto"/>
              <w:rPr>
                <w:rFonts w:ascii="Arial" w:eastAsia="Times New Roman" w:hAnsi="Arial" w:cs="Times New Roman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before="48" w:after="0" w:line="273" w:lineRule="exact"/>
        <w:ind w:left="4862"/>
        <w:rPr>
          <w:rFonts w:ascii="Times New Roman" w:eastAsia="Times New Roman" w:hAnsi="Times New Roman" w:cs="Times New Roman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before="48" w:after="0" w:line="273" w:lineRule="exact"/>
        <w:ind w:left="4862"/>
        <w:rPr>
          <w:rFonts w:ascii="Times New Roman" w:eastAsia="Times New Roman" w:hAnsi="Times New Roman" w:cs="Times New Roman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before="48" w:after="0" w:line="273" w:lineRule="exact"/>
        <w:ind w:left="4862"/>
        <w:rPr>
          <w:rFonts w:ascii="Times New Roman" w:eastAsia="Times New Roman" w:hAnsi="Times New Roman" w:cs="Times New Roman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before="48" w:after="0" w:line="273" w:lineRule="exact"/>
        <w:ind w:left="4862"/>
        <w:rPr>
          <w:rFonts w:ascii="Times New Roman" w:eastAsia="Times New Roman" w:hAnsi="Times New Roman" w:cs="Times New Roman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4</w:t>
      </w:r>
    </w:p>
    <w:p w:rsidR="006C231E" w:rsidRPr="006C231E" w:rsidRDefault="006C231E" w:rsidP="006C231E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Arial" w:hAnsi="Arial" w:cs="Arial"/>
          <w:b/>
          <w:bCs/>
          <w:sz w:val="20"/>
          <w:szCs w:val="20"/>
          <w:lang w:eastAsia="ru-RU"/>
        </w:rPr>
        <w:t xml:space="preserve">                                                                               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 64537-</w:t>
      </w:r>
      <w:r w:rsidR="00A5625C"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  от          </w:t>
      </w:r>
      <w:r w:rsidR="00A5625C"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6C231E" w:rsidRPr="006C231E" w:rsidRDefault="006C231E" w:rsidP="006C231E">
      <w:pPr>
        <w:spacing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80" w:lineRule="exac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пунктом 1.2. заключённого между ПАО «НГК «Славнефть» (Заказчик) и_______________(Подрядчик) Договора № ______________ от ______________,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настоящим уведомляет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Подрядчика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изменении количества отправляемых в капитальный (со сменой элементов) ремонт колесных пар по Приложению № 1 в сторону уменьшения, а именно: </w:t>
      </w:r>
    </w:p>
    <w:p w:rsidR="006C231E" w:rsidRPr="006C231E" w:rsidRDefault="006C231E" w:rsidP="006C231E">
      <w:pPr>
        <w:spacing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6"/>
        <w:gridCol w:w="2992"/>
        <w:gridCol w:w="2799"/>
      </w:tblGrid>
      <w:tr w:rsidR="006C231E" w:rsidRPr="006C231E">
        <w:tc>
          <w:tcPr>
            <w:tcW w:w="3366" w:type="dxa"/>
            <w:vAlign w:val="center"/>
          </w:tcPr>
          <w:p w:rsidR="006C231E" w:rsidRPr="006C231E" w:rsidRDefault="006C231E" w:rsidP="006C231E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992" w:type="dxa"/>
            <w:vAlign w:val="center"/>
          </w:tcPr>
          <w:p w:rsidR="006C231E" w:rsidRPr="006C231E" w:rsidRDefault="006C231E" w:rsidP="006C231E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колесных пар(годовая/ежемесячная/ Заявка)</w:t>
            </w:r>
          </w:p>
        </w:tc>
        <w:tc>
          <w:tcPr>
            <w:tcW w:w="2799" w:type="dxa"/>
            <w:vAlign w:val="center"/>
          </w:tcPr>
          <w:p w:rsidR="006C231E" w:rsidRPr="006C231E" w:rsidRDefault="006C231E" w:rsidP="006C231E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колесных пар (годовая/ежемесячная/ Заявка)с учётом изменений</w:t>
            </w:r>
          </w:p>
        </w:tc>
      </w:tr>
      <w:tr w:rsidR="006C231E" w:rsidRPr="006C231E">
        <w:tc>
          <w:tcPr>
            <w:tcW w:w="3366" w:type="dxa"/>
          </w:tcPr>
          <w:p w:rsidR="006C231E" w:rsidRPr="006C231E" w:rsidRDefault="006C231E" w:rsidP="006C231E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(со сменой элементов) ремонт колесных пар</w:t>
            </w:r>
          </w:p>
        </w:tc>
        <w:tc>
          <w:tcPr>
            <w:tcW w:w="2992" w:type="dxa"/>
            <w:vAlign w:val="center"/>
          </w:tcPr>
          <w:p w:rsidR="006C231E" w:rsidRPr="006C231E" w:rsidRDefault="006C231E" w:rsidP="006C231E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9" w:type="dxa"/>
            <w:vAlign w:val="center"/>
          </w:tcPr>
          <w:p w:rsidR="006C231E" w:rsidRPr="006C231E" w:rsidRDefault="006C231E" w:rsidP="006C231E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C231E" w:rsidRPr="006C231E" w:rsidRDefault="006C231E" w:rsidP="006C231E">
      <w:pPr>
        <w:spacing w:after="0" w:line="280" w:lineRule="exact"/>
        <w:ind w:firstLine="7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8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8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ПАО «НГК «Славнефть»</w:t>
      </w: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Зам. Начальника УОО ПАО «НГК «Славнефть»</w:t>
      </w: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6C23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(должность, полномочия)</w:t>
      </w: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6C231E" w:rsidRPr="006C231E" w:rsidRDefault="00A5625C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Куликов</w:t>
      </w:r>
      <w:r w:rsidR="006C231E" w:rsidRPr="006C231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Д.С.</w:t>
      </w: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   (Ф.И.О.)</w:t>
      </w: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_____________ ____ г.</w:t>
      </w:r>
    </w:p>
    <w:p w:rsidR="006C231E" w:rsidRPr="006C231E" w:rsidRDefault="006C231E" w:rsidP="006C231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14"/>
        <w:tblW w:w="4945" w:type="pct"/>
        <w:tblLook w:val="0000" w:firstRow="0" w:lastRow="0" w:firstColumn="0" w:lastColumn="0" w:noHBand="0" w:noVBand="0"/>
      </w:tblPr>
      <w:tblGrid>
        <w:gridCol w:w="5040"/>
        <w:gridCol w:w="4987"/>
      </w:tblGrid>
      <w:tr w:rsidR="006C231E" w:rsidRPr="006C231E">
        <w:tc>
          <w:tcPr>
            <w:tcW w:w="2513" w:type="pc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 «НГК «Славнефть»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  <w:r w:rsidR="00A562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Д.С.</w:t>
            </w: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562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Куликов</w:t>
            </w:r>
          </w:p>
          <w:p w:rsidR="006C231E" w:rsidRPr="006C231E" w:rsidRDefault="006C231E" w:rsidP="006C231E">
            <w:pPr>
              <w:spacing w:before="120" w:after="0" w:line="240" w:lineRule="auto"/>
              <w:rPr>
                <w:rFonts w:ascii="Arial" w:eastAsia="Times New Roman" w:hAnsi="Arial" w:cs="Times New Roman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before="48" w:after="0" w:line="273" w:lineRule="exact"/>
        <w:ind w:left="4862"/>
        <w:rPr>
          <w:rFonts w:ascii="Times New Roman" w:eastAsia="Times New Roman" w:hAnsi="Times New Roman" w:cs="Times New Roman"/>
          <w:lang w:eastAsia="ru-RU"/>
        </w:rPr>
      </w:pPr>
    </w:p>
    <w:p w:rsidR="006C231E" w:rsidRPr="006C231E" w:rsidRDefault="006C231E" w:rsidP="006C231E">
      <w:pPr>
        <w:tabs>
          <w:tab w:val="left" w:pos="1830"/>
          <w:tab w:val="right" w:pos="96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5</w:t>
      </w:r>
    </w:p>
    <w:p w:rsidR="006C231E" w:rsidRPr="006C231E" w:rsidRDefault="006C231E" w:rsidP="006C231E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 xml:space="preserve">      к договору № 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A5625C"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от           </w:t>
      </w:r>
      <w:r w:rsidR="00A5625C"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6C231E" w:rsidRPr="006C231E" w:rsidRDefault="006C231E" w:rsidP="006C231E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4"/>
          <w:szCs w:val="4"/>
          <w:lang w:eastAsia="ru-RU"/>
        </w:rPr>
      </w:pPr>
    </w:p>
    <w:p w:rsidR="006C231E" w:rsidRPr="006C231E" w:rsidRDefault="006C231E" w:rsidP="006C231E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tbl>
      <w:tblPr>
        <w:tblW w:w="5263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"/>
        <w:gridCol w:w="479"/>
        <w:gridCol w:w="479"/>
        <w:gridCol w:w="433"/>
        <w:gridCol w:w="433"/>
        <w:gridCol w:w="433"/>
        <w:gridCol w:w="84"/>
        <w:gridCol w:w="69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333"/>
        <w:gridCol w:w="921"/>
        <w:gridCol w:w="780"/>
        <w:gridCol w:w="425"/>
        <w:gridCol w:w="425"/>
        <w:gridCol w:w="356"/>
      </w:tblGrid>
      <w:tr w:rsidR="006C231E" w:rsidRPr="006C231E">
        <w:trPr>
          <w:gridAfter w:val="21"/>
          <w:wAfter w:w="4321" w:type="pct"/>
          <w:trHeight w:val="171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</w:r>
            <w:r w:rsidRPr="006C23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Код</w:t>
            </w:r>
          </w:p>
        </w:tc>
      </w:tr>
      <w:tr w:rsidR="006C231E" w:rsidRPr="006C231E">
        <w:trPr>
          <w:trHeight w:val="232"/>
        </w:trPr>
        <w:tc>
          <w:tcPr>
            <w:tcW w:w="0" w:type="auto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Форма по ОКУД</w:t>
            </w:r>
          </w:p>
        </w:tc>
        <w:tc>
          <w:tcPr>
            <w:tcW w:w="605" w:type="pct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0305867</w:t>
            </w:r>
          </w:p>
        </w:tc>
      </w:tr>
      <w:tr w:rsidR="006C231E" w:rsidRPr="006C231E">
        <w:trPr>
          <w:cantSplit/>
          <w:trHeight w:val="211"/>
        </w:trPr>
        <w:tc>
          <w:tcPr>
            <w:tcW w:w="0" w:type="auto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ЗАКАЗЧИК</w:t>
            </w:r>
          </w:p>
        </w:tc>
        <w:tc>
          <w:tcPr>
            <w:tcW w:w="0" w:type="auto"/>
            <w:gridSpan w:val="1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Публичное акционерное общество "Нефтегазовая компания "</w:t>
            </w: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 ОКПО</w:t>
            </w:r>
          </w:p>
        </w:tc>
        <w:tc>
          <w:tcPr>
            <w:tcW w:w="605" w:type="pct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00064537</w:t>
            </w:r>
          </w:p>
        </w:tc>
      </w:tr>
      <w:tr w:rsidR="006C231E" w:rsidRPr="006C231E">
        <w:trPr>
          <w:cantSplit/>
          <w:trHeight w:val="229"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1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</w:t>
            </w:r>
          </w:p>
        </w:tc>
        <w:tc>
          <w:tcPr>
            <w:tcW w:w="605" w:type="pct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6C231E" w:rsidRPr="006C231E">
        <w:trPr>
          <w:cantSplit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231E" w:rsidRPr="006C231E">
        <w:trPr>
          <w:cantSplit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15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</w:t>
            </w:r>
          </w:p>
        </w:tc>
        <w:tc>
          <w:tcPr>
            <w:tcW w:w="157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231E" w:rsidRPr="006C231E">
        <w:trPr>
          <w:trHeight w:val="370"/>
        </w:trPr>
        <w:tc>
          <w:tcPr>
            <w:tcW w:w="0" w:type="auto"/>
            <w:gridSpan w:val="18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структурное подразделение</w:t>
            </w: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231E" w:rsidRPr="006C231E">
        <w:trPr>
          <w:cantSplit/>
          <w:trHeight w:val="348"/>
        </w:trPr>
        <w:tc>
          <w:tcPr>
            <w:tcW w:w="0" w:type="auto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ПОДРЯДЧИК</w:t>
            </w:r>
            <w:r w:rsidRPr="006C23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(Исполнитель)</w:t>
            </w:r>
          </w:p>
        </w:tc>
        <w:tc>
          <w:tcPr>
            <w:tcW w:w="0" w:type="auto"/>
            <w:gridSpan w:val="1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Акционерное общество "Вагонная ремонтная компания - 2"</w:t>
            </w: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 ОКПО</w:t>
            </w:r>
          </w:p>
        </w:tc>
        <w:tc>
          <w:tcPr>
            <w:tcW w:w="60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01068388</w:t>
            </w:r>
          </w:p>
        </w:tc>
      </w:tr>
      <w:tr w:rsidR="006C231E" w:rsidRPr="006C231E">
        <w:trPr>
          <w:cantSplit/>
          <w:trHeight w:val="195"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1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</w:t>
            </w:r>
          </w:p>
        </w:tc>
        <w:tc>
          <w:tcPr>
            <w:tcW w:w="605" w:type="pct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6758</w:t>
            </w:r>
          </w:p>
        </w:tc>
      </w:tr>
      <w:tr w:rsidR="006C231E" w:rsidRPr="006C231E">
        <w:trPr>
          <w:cantSplit/>
          <w:trHeight w:val="90"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1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231E" w:rsidRPr="006C231E">
        <w:trPr>
          <w:cantSplit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15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</w:t>
            </w:r>
          </w:p>
        </w:tc>
        <w:tc>
          <w:tcPr>
            <w:tcW w:w="157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231E" w:rsidRPr="006C231E">
        <w:tc>
          <w:tcPr>
            <w:tcW w:w="0" w:type="auto"/>
            <w:gridSpan w:val="18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структурное подразделение</w:t>
            </w: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231E" w:rsidRPr="006C231E">
        <w:trPr>
          <w:trHeight w:val="105"/>
        </w:trPr>
        <w:tc>
          <w:tcPr>
            <w:tcW w:w="5000" w:type="pct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231E" w:rsidRPr="006C231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Номер</w:t>
            </w:r>
          </w:p>
        </w:tc>
        <w:tc>
          <w:tcPr>
            <w:tcW w:w="806" w:type="pct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231E" w:rsidRPr="006C231E">
        <w:trPr>
          <w:trHeight w:val="35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АКТ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06" w:type="pct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30.12.2021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231E" w:rsidRPr="006C231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ind w:left="-872" w:hanging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7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выполненных работах (оказанных услугах)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231E" w:rsidRPr="006C231E">
        <w:trPr>
          <w:trHeight w:val="603"/>
        </w:trPr>
        <w:tc>
          <w:tcPr>
            <w:tcW w:w="5000" w:type="pct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Договору (наряд-заказу) № __________________</w:t>
            </w:r>
            <w:r w:rsidRPr="006C2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на Деповской ремонт вагонов</w:t>
            </w:r>
          </w:p>
        </w:tc>
      </w:tr>
      <w:tr w:rsidR="006C231E" w:rsidRPr="006C231E">
        <w:tc>
          <w:tcPr>
            <w:tcW w:w="5000" w:type="pct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Мы, ниже подписавшиеся, представитель </w:t>
            </w:r>
            <w:r w:rsidRPr="006C2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ПОДРЯДЧИКА</w:t>
            </w:r>
            <w:r w:rsidRPr="006C2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 лице _______, действующего на основании Доверенности ________ и </w:t>
            </w:r>
            <w:r w:rsidRPr="006C2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ЗАКАЗЧИКА</w:t>
            </w:r>
            <w:r w:rsidRPr="006C2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 лице _____________, действующего на основании доверенности __________,составили настоящий акт о том, что работы выполнены ПОДРЯДЧИКОМ по деповскому ремонту вагона</w:t>
            </w:r>
            <w:r w:rsidRPr="006C2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6C2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период с________</w:t>
            </w:r>
            <w:r w:rsidRPr="006C2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6C2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6C2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6C2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 г. по ___________ г.</w:t>
            </w:r>
          </w:p>
          <w:tbl>
            <w:tblPr>
              <w:tblpPr w:leftFromText="180" w:rightFromText="180" w:vertAnchor="text" w:tblpY="186"/>
              <w:tblW w:w="4771" w:type="pct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388"/>
              <w:gridCol w:w="482"/>
              <w:gridCol w:w="527"/>
              <w:gridCol w:w="1473"/>
              <w:gridCol w:w="1167"/>
              <w:gridCol w:w="607"/>
              <w:gridCol w:w="1310"/>
            </w:tblGrid>
            <w:tr w:rsidR="006C231E" w:rsidRPr="006C231E">
              <w:trPr>
                <w:cantSplit/>
              </w:trPr>
              <w:tc>
                <w:tcPr>
                  <w:tcW w:w="0" w:type="auto"/>
                  <w:vMerge w:val="restart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C231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Наименование видов и этапов</w:t>
                  </w:r>
                  <w:r w:rsidRPr="006C231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br/>
                    <w:t>выполненных работ (оказанных услуг)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C231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ед.</w:t>
                  </w:r>
                  <w:r w:rsidRPr="006C231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изм.</w:t>
                  </w:r>
                </w:p>
              </w:tc>
              <w:tc>
                <w:tcPr>
                  <w:tcW w:w="0" w:type="auto"/>
                  <w:gridSpan w:val="5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C231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Выполненно работ (оказано услуг)</w:t>
                  </w:r>
                </w:p>
              </w:tc>
            </w:tr>
            <w:tr w:rsidR="006C231E" w:rsidRPr="006C231E">
              <w:trPr>
                <w:cantSplit/>
              </w:trPr>
              <w:tc>
                <w:tcPr>
                  <w:tcW w:w="0" w:type="auto"/>
                  <w:vMerge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C231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Кол-</w:t>
                  </w:r>
                  <w:r w:rsidRPr="006C231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во</w:t>
                  </w:r>
                </w:p>
              </w:tc>
              <w:tc>
                <w:tcPr>
                  <w:tcW w:w="0" w:type="auto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C231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Цена за</w:t>
                  </w:r>
                  <w:r w:rsidRPr="006C231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единицу, руб.</w:t>
                  </w:r>
                </w:p>
              </w:tc>
              <w:tc>
                <w:tcPr>
                  <w:tcW w:w="0" w:type="auto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C231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Стоимость</w:t>
                  </w:r>
                  <w:r w:rsidRPr="006C231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без НДС,</w:t>
                  </w:r>
                  <w:r w:rsidRPr="006C231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руб.</w:t>
                  </w:r>
                </w:p>
              </w:tc>
              <w:tc>
                <w:tcPr>
                  <w:tcW w:w="0" w:type="auto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C231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НДС,</w:t>
                  </w:r>
                  <w:r w:rsidRPr="006C231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руб.</w:t>
                  </w:r>
                </w:p>
              </w:tc>
              <w:tc>
                <w:tcPr>
                  <w:tcW w:w="0" w:type="auto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C231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Стоимость</w:t>
                  </w:r>
                  <w:r w:rsidRPr="006C231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br/>
                    <w:t>с НДС, руб.</w:t>
                  </w:r>
                </w:p>
              </w:tc>
            </w:tr>
            <w:tr w:rsidR="006C231E" w:rsidRPr="006C231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C231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C231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C231E" w:rsidRPr="006C231E">
              <w:tc>
                <w:tcPr>
                  <w:tcW w:w="0" w:type="auto"/>
                  <w:gridSpan w:val="4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C231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Ind w:w="-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15"/>
        <w:gridCol w:w="8"/>
      </w:tblGrid>
      <w:tr w:rsidR="006C231E" w:rsidRPr="006C231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соответствуют условиям                            Договора №__________________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6C231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</w:t>
      </w:r>
      <w:r w:rsidRPr="006C231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договора (наряда-заказа)</w:t>
      </w:r>
    </w:p>
    <w:tbl>
      <w:tblPr>
        <w:tblW w:w="5000" w:type="pct"/>
        <w:tblInd w:w="-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1"/>
        <w:gridCol w:w="4962"/>
      </w:tblGrid>
      <w:tr w:rsidR="006C231E" w:rsidRPr="006C231E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Работу (услугу) сдал:</w:t>
            </w:r>
          </w:p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Работу (услугу) принял:</w:t>
            </w:r>
          </w:p>
        </w:tc>
      </w:tr>
      <w:tr w:rsidR="006C231E" w:rsidRPr="006C231E">
        <w:trPr>
          <w:trHeight w:val="10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_______________ </w:t>
            </w:r>
          </w:p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«Славнефть»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  <w:r w:rsidR="00A562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Д.С.</w:t>
            </w: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562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Куликов</w:t>
            </w:r>
            <w:r w:rsidRPr="006C23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6</w:t>
      </w:r>
    </w:p>
    <w:p w:rsidR="006C231E" w:rsidRPr="006C231E" w:rsidRDefault="006C231E" w:rsidP="006C231E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к договору № 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A5625C"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  от          </w:t>
      </w:r>
      <w:r w:rsidR="00A5625C"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 выбраковки осей колесных пар за период с_______по___________</w:t>
      </w:r>
    </w:p>
    <w:p w:rsidR="006C231E" w:rsidRPr="006C231E" w:rsidRDefault="006C231E" w:rsidP="006C231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«____»___________202  г.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__________________ в лице______________________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(должность, Ф.И.О.)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составил настоящий акт о том, что при проведении ремонта колесных пар были выявлены следующие оси неподлежащие эксплуатации: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2755"/>
        <w:gridCol w:w="3199"/>
        <w:gridCol w:w="3402"/>
      </w:tblGrid>
      <w:tr w:rsidR="006C231E" w:rsidRPr="006C231E">
        <w:trPr>
          <w:trHeight w:val="509"/>
        </w:trPr>
        <w:tc>
          <w:tcPr>
            <w:tcW w:w="67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</w:t>
            </w:r>
          </w:p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755" w:type="dxa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оси</w:t>
            </w:r>
          </w:p>
        </w:tc>
        <w:tc>
          <w:tcPr>
            <w:tcW w:w="3199" w:type="dxa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Причина выбраковки</w:t>
            </w:r>
          </w:p>
        </w:tc>
        <w:tc>
          <w:tcPr>
            <w:tcW w:w="3402" w:type="dxa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забраковки</w:t>
            </w:r>
          </w:p>
        </w:tc>
      </w:tr>
      <w:tr w:rsidR="006C231E" w:rsidRPr="006C231E">
        <w:trPr>
          <w:trHeight w:val="509"/>
        </w:trPr>
        <w:tc>
          <w:tcPr>
            <w:tcW w:w="67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5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9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31E" w:rsidRPr="006C231E">
        <w:trPr>
          <w:trHeight w:val="509"/>
        </w:trPr>
        <w:tc>
          <w:tcPr>
            <w:tcW w:w="67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5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9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31E" w:rsidRPr="006C231E">
        <w:trPr>
          <w:trHeight w:val="509"/>
        </w:trPr>
        <w:tc>
          <w:tcPr>
            <w:tcW w:w="67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5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9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Представитель Подрядчика                                       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14"/>
        <w:tblW w:w="4945" w:type="pct"/>
        <w:tblLook w:val="0000" w:firstRow="0" w:lastRow="0" w:firstColumn="0" w:lastColumn="0" w:noHBand="0" w:noVBand="0"/>
      </w:tblPr>
      <w:tblGrid>
        <w:gridCol w:w="5040"/>
        <w:gridCol w:w="4987"/>
      </w:tblGrid>
      <w:tr w:rsidR="006C231E" w:rsidRPr="006C231E">
        <w:tc>
          <w:tcPr>
            <w:tcW w:w="2513" w:type="pc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 «НГК «Славнефть»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  <w:r w:rsidR="00A562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Д.С.</w:t>
            </w: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562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Куликов</w:t>
            </w:r>
          </w:p>
          <w:p w:rsidR="006C231E" w:rsidRPr="006C231E" w:rsidRDefault="006C231E" w:rsidP="006C231E">
            <w:pPr>
              <w:spacing w:before="120" w:after="0" w:line="240" w:lineRule="auto"/>
              <w:rPr>
                <w:rFonts w:ascii="Arial" w:eastAsia="Times New Roman" w:hAnsi="Arial" w:cs="Times New Roman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7</w:t>
      </w:r>
    </w:p>
    <w:p w:rsidR="006C231E" w:rsidRPr="006C231E" w:rsidRDefault="006C231E" w:rsidP="006C231E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к договору № 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A5625C"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  от          </w:t>
      </w:r>
      <w:r w:rsidR="00A5625C"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 приема-передачи забракованных частей колесной пары</w:t>
      </w:r>
    </w:p>
    <w:p w:rsidR="006C231E" w:rsidRPr="006C231E" w:rsidRDefault="006C231E" w:rsidP="006C231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«____»___________202  г.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в лице ___________________ сдал, а Заказчик лице______________ ________________ принял ниже перечисленные забракованные узлы и детали: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7406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0"/>
        <w:gridCol w:w="2977"/>
        <w:gridCol w:w="3579"/>
      </w:tblGrid>
      <w:tr w:rsidR="006C231E" w:rsidRPr="006C231E">
        <w:trPr>
          <w:trHeight w:val="509"/>
        </w:trPr>
        <w:tc>
          <w:tcPr>
            <w:tcW w:w="850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</w:t>
            </w:r>
          </w:p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977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детали (ось/диск)</w:t>
            </w:r>
          </w:p>
        </w:tc>
        <w:tc>
          <w:tcPr>
            <w:tcW w:w="3579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оси/Количество дисков (шт)</w:t>
            </w:r>
          </w:p>
        </w:tc>
      </w:tr>
      <w:tr w:rsidR="006C231E" w:rsidRPr="006C231E">
        <w:trPr>
          <w:trHeight w:val="509"/>
        </w:trPr>
        <w:tc>
          <w:tcPr>
            <w:tcW w:w="850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9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31E" w:rsidRPr="006C231E">
        <w:trPr>
          <w:trHeight w:val="509"/>
        </w:trPr>
        <w:tc>
          <w:tcPr>
            <w:tcW w:w="850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9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31E" w:rsidRPr="006C231E">
        <w:trPr>
          <w:trHeight w:val="509"/>
        </w:trPr>
        <w:tc>
          <w:tcPr>
            <w:tcW w:w="850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9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14"/>
        <w:tblW w:w="4945" w:type="pct"/>
        <w:tblLook w:val="0000" w:firstRow="0" w:lastRow="0" w:firstColumn="0" w:lastColumn="0" w:noHBand="0" w:noVBand="0"/>
      </w:tblPr>
      <w:tblGrid>
        <w:gridCol w:w="5040"/>
        <w:gridCol w:w="4987"/>
      </w:tblGrid>
      <w:tr w:rsidR="006C231E" w:rsidRPr="006C231E">
        <w:tc>
          <w:tcPr>
            <w:tcW w:w="2513" w:type="pc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 «НГК «Славнефть»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  <w:r w:rsidR="00A562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Д.С.</w:t>
            </w: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562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Куликов</w:t>
            </w:r>
          </w:p>
          <w:p w:rsidR="006C231E" w:rsidRPr="006C231E" w:rsidRDefault="006C231E" w:rsidP="006C231E">
            <w:pPr>
              <w:spacing w:before="120" w:after="0" w:line="240" w:lineRule="auto"/>
              <w:rPr>
                <w:rFonts w:ascii="Arial" w:eastAsia="Times New Roman" w:hAnsi="Arial" w:cs="Times New Roman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8</w:t>
      </w:r>
    </w:p>
    <w:p w:rsidR="006C231E" w:rsidRPr="006C231E" w:rsidRDefault="006C231E" w:rsidP="006C231E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к договору № 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A5625C"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  от          </w:t>
      </w:r>
      <w:r w:rsidR="00A5625C"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АКТ приема-передачи </w:t>
      </w: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колесных пар </w:t>
      </w:r>
    </w:p>
    <w:p w:rsidR="006C231E" w:rsidRPr="006C231E" w:rsidRDefault="006C231E" w:rsidP="006C231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«____»___________202  г.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в лице __________________________________________________ сдал/ принял, </w:t>
      </w:r>
    </w:p>
    <w:p w:rsidR="006C231E" w:rsidRPr="006C231E" w:rsidRDefault="006C231E" w:rsidP="006C231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а Заказчик лице ___________________________________________________ сдал/ принял</w:t>
      </w:r>
    </w:p>
    <w:p w:rsidR="006C231E" w:rsidRPr="006C231E" w:rsidRDefault="006C231E" w:rsidP="006C231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 перечисленные колесные пары ________в/из ремонта:</w:t>
      </w:r>
    </w:p>
    <w:p w:rsidR="006C231E" w:rsidRPr="006C231E" w:rsidRDefault="006C231E" w:rsidP="006C231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7406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0"/>
        <w:gridCol w:w="2977"/>
        <w:gridCol w:w="3579"/>
      </w:tblGrid>
      <w:tr w:rsidR="006C231E" w:rsidRPr="006C231E">
        <w:trPr>
          <w:trHeight w:val="509"/>
        </w:trPr>
        <w:tc>
          <w:tcPr>
            <w:tcW w:w="850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</w:t>
            </w:r>
          </w:p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977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оси колесной пары </w:t>
            </w:r>
          </w:p>
        </w:tc>
        <w:tc>
          <w:tcPr>
            <w:tcW w:w="3579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приема-передачи колесной пары</w:t>
            </w:r>
          </w:p>
        </w:tc>
      </w:tr>
      <w:tr w:rsidR="006C231E" w:rsidRPr="006C231E">
        <w:trPr>
          <w:trHeight w:val="509"/>
        </w:trPr>
        <w:tc>
          <w:tcPr>
            <w:tcW w:w="850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9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31E" w:rsidRPr="006C231E">
        <w:trPr>
          <w:trHeight w:val="509"/>
        </w:trPr>
        <w:tc>
          <w:tcPr>
            <w:tcW w:w="850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9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31E" w:rsidRPr="006C231E">
        <w:trPr>
          <w:trHeight w:val="509"/>
        </w:trPr>
        <w:tc>
          <w:tcPr>
            <w:tcW w:w="850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9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14"/>
        <w:tblW w:w="4945" w:type="pct"/>
        <w:tblLook w:val="0000" w:firstRow="0" w:lastRow="0" w:firstColumn="0" w:lastColumn="0" w:noHBand="0" w:noVBand="0"/>
      </w:tblPr>
      <w:tblGrid>
        <w:gridCol w:w="5040"/>
        <w:gridCol w:w="4987"/>
      </w:tblGrid>
      <w:tr w:rsidR="006C231E" w:rsidRPr="006C231E">
        <w:tc>
          <w:tcPr>
            <w:tcW w:w="2513" w:type="pc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 «НГК «Славнефть»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  <w:r w:rsidR="00A562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Д.С.</w:t>
            </w: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562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Куликов</w:t>
            </w:r>
          </w:p>
          <w:p w:rsidR="006C231E" w:rsidRPr="006C231E" w:rsidRDefault="006C231E" w:rsidP="006C231E">
            <w:pPr>
              <w:spacing w:before="120" w:after="0" w:line="240" w:lineRule="auto"/>
              <w:rPr>
                <w:rFonts w:ascii="Arial" w:eastAsia="Times New Roman" w:hAnsi="Arial" w:cs="Times New Roman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9</w:t>
      </w:r>
    </w:p>
    <w:p w:rsidR="006C231E" w:rsidRPr="006C231E" w:rsidRDefault="006C231E" w:rsidP="006C231E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к договору № 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A5625C"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  от          </w:t>
      </w:r>
      <w:r w:rsidR="00A5625C"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XSpec="right" w:tblpY="2429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098"/>
        <w:gridCol w:w="1134"/>
      </w:tblGrid>
      <w:tr w:rsidR="006C231E" w:rsidRPr="006C231E">
        <w:trPr>
          <w:gridAfter w:val="1"/>
          <w:wAfter w:w="1134" w:type="dxa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Форма ВУ-50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0358835</w:t>
            </w:r>
          </w:p>
        </w:tc>
      </w:tr>
      <w:tr w:rsidR="006C231E" w:rsidRPr="006C231E">
        <w:tc>
          <w:tcPr>
            <w:tcW w:w="40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Утверждена ОАО "РЖД" в 2004 г.</w:t>
            </w:r>
          </w:p>
        </w:tc>
      </w:tr>
      <w:tr w:rsidR="006C231E" w:rsidRPr="006C231E">
        <w:tc>
          <w:tcPr>
            <w:tcW w:w="40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Составляется в 3-х экз.</w:t>
            </w: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before="45" w:after="45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C231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ПЕРЕСЫЛОЧНАЯ ВЕДОМОСТЬ № _____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6"/>
        <w:gridCol w:w="593"/>
        <w:gridCol w:w="5386"/>
        <w:gridCol w:w="673"/>
      </w:tblGrid>
      <w:tr w:rsidR="006C231E" w:rsidRPr="006C231E"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 отправку колесных пар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в/из</w:t>
            </w: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</w:r>
          </w:p>
        </w:tc>
        <w:tc>
          <w:tcPr>
            <w:tcW w:w="60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ремонт(а)________в вагоне № ____</w:t>
            </w:r>
          </w:p>
        </w:tc>
      </w:tr>
      <w:tr w:rsidR="006C231E" w:rsidRPr="006C231E">
        <w:trPr>
          <w:gridAfter w:val="1"/>
          <w:wAfter w:w="673" w:type="dxa"/>
        </w:trPr>
        <w:tc>
          <w:tcPr>
            <w:tcW w:w="85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"__" _________ 20</w:t>
            </w: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  <w:t xml:space="preserve">2  </w:t>
            </w: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</w:tr>
      <w:tr w:rsidR="006C231E" w:rsidRPr="006C231E">
        <w:trPr>
          <w:gridAfter w:val="1"/>
          <w:wAfter w:w="673" w:type="dxa"/>
        </w:trPr>
        <w:tc>
          <w:tcPr>
            <w:tcW w:w="85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Станция и дорога отправления ________________________________________</w:t>
            </w:r>
          </w:p>
        </w:tc>
      </w:tr>
      <w:tr w:rsidR="006C231E" w:rsidRPr="006C231E">
        <w:trPr>
          <w:gridAfter w:val="1"/>
          <w:wAfter w:w="673" w:type="dxa"/>
        </w:trPr>
        <w:tc>
          <w:tcPr>
            <w:tcW w:w="85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Наименование отправителя ____________________________________________</w:t>
            </w:r>
          </w:p>
        </w:tc>
      </w:tr>
      <w:tr w:rsidR="006C231E" w:rsidRPr="006C231E">
        <w:trPr>
          <w:gridAfter w:val="1"/>
          <w:wAfter w:w="673" w:type="dxa"/>
        </w:trPr>
        <w:tc>
          <w:tcPr>
            <w:tcW w:w="85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Станция и дорога назначения _________________________________________</w:t>
            </w:r>
          </w:p>
        </w:tc>
      </w:tr>
      <w:tr w:rsidR="006C231E" w:rsidRPr="006C231E">
        <w:trPr>
          <w:gridAfter w:val="1"/>
          <w:wAfter w:w="673" w:type="dxa"/>
        </w:trPr>
        <w:tc>
          <w:tcPr>
            <w:tcW w:w="85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Наименование получателя _____________________________________________</w:t>
            </w:r>
          </w:p>
        </w:tc>
      </w:tr>
      <w:tr w:rsidR="006C231E" w:rsidRPr="006C231E">
        <w:trPr>
          <w:gridAfter w:val="1"/>
          <w:wAfter w:w="673" w:type="dxa"/>
        </w:trPr>
        <w:tc>
          <w:tcPr>
            <w:tcW w:w="85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_____________________________________________________________________</w:t>
            </w:r>
          </w:p>
        </w:tc>
      </w:tr>
    </w:tbl>
    <w:p w:rsidR="006C231E" w:rsidRPr="006C231E" w:rsidRDefault="006C231E" w:rsidP="006C231E">
      <w:pPr>
        <w:autoSpaceDE w:val="0"/>
        <w:autoSpaceDN w:val="0"/>
        <w:adjustRightInd w:val="0"/>
        <w:spacing w:before="45" w:after="45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0"/>
        <w:gridCol w:w="1215"/>
        <w:gridCol w:w="3240"/>
        <w:gridCol w:w="2025"/>
      </w:tblGrid>
      <w:tr w:rsidR="006C231E" w:rsidRPr="006C231E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№ </w:t>
            </w:r>
            <w:r w:rsidRPr="006C2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колесных </w:t>
            </w: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 xml:space="preserve">пар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Тип </w:t>
            </w:r>
            <w:r w:rsidRPr="006C2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колесных</w:t>
            </w: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 xml:space="preserve">пар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Состояние: исправная - </w:t>
            </w: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 xml:space="preserve">нового формирования </w:t>
            </w:r>
            <w:r w:rsidRPr="006C2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или отремонтированная; </w:t>
            </w: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неисправная - требуемый</w:t>
            </w: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ремонт (номер дефекта по</w:t>
            </w: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 xml:space="preserve">классификатору) 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прейскурантная</w:t>
            </w: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 xml:space="preserve">стоимость </w:t>
            </w:r>
            <w:r w:rsidRPr="006C2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колесных пар </w:t>
            </w:r>
          </w:p>
        </w:tc>
      </w:tr>
      <w:tr w:rsidR="006C231E" w:rsidRPr="006C231E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4 </w:t>
            </w:r>
          </w:p>
        </w:tc>
      </w:tr>
    </w:tbl>
    <w:p w:rsidR="006C231E" w:rsidRPr="006C231E" w:rsidRDefault="006C231E" w:rsidP="006C231E">
      <w:pPr>
        <w:autoSpaceDE w:val="0"/>
        <w:autoSpaceDN w:val="0"/>
        <w:adjustRightInd w:val="0"/>
        <w:spacing w:before="45" w:after="45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C231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Оборот форы ВУ-50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0"/>
        <w:gridCol w:w="1215"/>
        <w:gridCol w:w="3240"/>
        <w:gridCol w:w="2025"/>
      </w:tblGrid>
      <w:tr w:rsidR="006C231E" w:rsidRPr="006C231E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4 </w:t>
            </w:r>
          </w:p>
        </w:tc>
      </w:tr>
    </w:tbl>
    <w:p w:rsidR="006C231E" w:rsidRPr="006C231E" w:rsidRDefault="006C231E" w:rsidP="006C231E">
      <w:pPr>
        <w:autoSpaceDE w:val="0"/>
        <w:autoSpaceDN w:val="0"/>
        <w:adjustRightInd w:val="0"/>
        <w:spacing w:before="45" w:after="4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14"/>
        <w:tblW w:w="4945" w:type="pct"/>
        <w:tblLook w:val="0000" w:firstRow="0" w:lastRow="0" w:firstColumn="0" w:lastColumn="0" w:noHBand="0" w:noVBand="0"/>
      </w:tblPr>
      <w:tblGrid>
        <w:gridCol w:w="5040"/>
        <w:gridCol w:w="4987"/>
      </w:tblGrid>
      <w:tr w:rsidR="006C231E" w:rsidRPr="006C231E">
        <w:tc>
          <w:tcPr>
            <w:tcW w:w="2513" w:type="pc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 «НГК «Славнефть»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  <w:r w:rsidR="00A562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Д.С.</w:t>
            </w: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562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Куликов</w:t>
            </w:r>
          </w:p>
          <w:p w:rsidR="006C231E" w:rsidRPr="006C231E" w:rsidRDefault="006C231E" w:rsidP="006C231E">
            <w:pPr>
              <w:spacing w:before="120" w:after="0" w:line="240" w:lineRule="auto"/>
              <w:rPr>
                <w:rFonts w:ascii="Arial" w:eastAsia="Times New Roman" w:hAnsi="Arial" w:cs="Times New Roman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C231E" w:rsidRPr="006C231E">
          <w:footerReference w:type="default" r:id="rId12"/>
          <w:pgSz w:w="11907" w:h="16840" w:code="9"/>
          <w:pgMar w:top="568" w:right="850" w:bottom="567" w:left="1134" w:header="709" w:footer="709" w:gutter="0"/>
          <w:cols w:space="708"/>
          <w:docGrid w:linePitch="360"/>
        </w:sect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  <w:r w:rsidRPr="006C231E">
        <w:rPr>
          <w:rFonts w:ascii="Arial" w:hAnsi="Arial" w:cs="Arial"/>
          <w:i/>
          <w:iCs/>
          <w:sz w:val="12"/>
          <w:szCs w:val="12"/>
          <w:lang w:eastAsia="ru-RU"/>
        </w:rPr>
        <w:br/>
      </w:r>
      <w:r w:rsidRPr="006C231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Приложение №10</w:t>
      </w:r>
    </w:p>
    <w:p w:rsidR="006C231E" w:rsidRPr="006C231E" w:rsidRDefault="006C231E" w:rsidP="006C231E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i/>
          <w:iCs/>
          <w:sz w:val="12"/>
          <w:szCs w:val="12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ab/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к договору № 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A5625C"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  от          </w:t>
      </w:r>
      <w:r w:rsidR="00A5625C"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  <w:r w:rsidRPr="006C231E">
        <w:rPr>
          <w:rFonts w:ascii="Arial" w:hAnsi="Arial" w:cs="Arial"/>
          <w:i/>
          <w:iCs/>
          <w:sz w:val="12"/>
          <w:szCs w:val="12"/>
          <w:lang w:eastAsia="ru-RU"/>
        </w:rPr>
        <w:br/>
        <w:t>Типовая межотраслевая форма № 1-Т Утверждена постановлением Госкомстата России от 28.11.97 №78</w:t>
      </w:r>
    </w:p>
    <w:tbl>
      <w:tblPr>
        <w:tblW w:w="14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0"/>
        <w:gridCol w:w="320"/>
        <w:gridCol w:w="8872"/>
        <w:gridCol w:w="640"/>
        <w:gridCol w:w="1478"/>
        <w:gridCol w:w="768"/>
        <w:gridCol w:w="98"/>
        <w:gridCol w:w="491"/>
        <w:gridCol w:w="491"/>
        <w:gridCol w:w="492"/>
      </w:tblGrid>
      <w:tr w:rsidR="006C231E" w:rsidRPr="006C231E">
        <w:trPr>
          <w:trHeight w:hRule="exact" w:val="255"/>
        </w:trPr>
        <w:tc>
          <w:tcPr>
            <w:tcW w:w="132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Коды</w:t>
            </w:r>
          </w:p>
        </w:tc>
      </w:tr>
      <w:tr w:rsidR="006C231E" w:rsidRPr="006C231E">
        <w:trPr>
          <w:trHeight w:hRule="exact" w:val="255"/>
        </w:trPr>
        <w:tc>
          <w:tcPr>
            <w:tcW w:w="132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Форма по ОКУД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0345009</w:t>
            </w:r>
          </w:p>
        </w:tc>
      </w:tr>
      <w:tr w:rsidR="006C231E" w:rsidRPr="006C231E">
        <w:trPr>
          <w:trHeight w:hRule="exact" w:val="255"/>
        </w:trPr>
        <w:tc>
          <w:tcPr>
            <w:tcW w:w="132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aps/>
                <w:sz w:val="20"/>
                <w:szCs w:val="20"/>
                <w:lang w:eastAsia="ru-RU"/>
              </w:rPr>
            </w:pPr>
            <w:r w:rsidRPr="006C231E">
              <w:rPr>
                <w:rFonts w:ascii="Arial" w:hAnsi="Arial" w:cs="Arial"/>
                <w:b/>
                <w:bCs/>
                <w:caps/>
                <w:sz w:val="20"/>
                <w:szCs w:val="20"/>
                <w:lang w:eastAsia="ru-RU"/>
              </w:rPr>
              <w:t>Товарно-транспортная накладная ____________________________________ №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val="255"/>
        </w:trPr>
        <w:tc>
          <w:tcPr>
            <w:tcW w:w="104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100" w:lineRule="exact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серия</w:t>
            </w:r>
          </w:p>
        </w:tc>
        <w:tc>
          <w:tcPr>
            <w:tcW w:w="2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Дата составления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tcBorders>
              <w:left w:val="single" w:sz="12" w:space="0" w:color="auto"/>
            </w:tcBorders>
            <w:tcMar>
              <w:right w:w="85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92" w:type="dxa"/>
            <w:tcBorders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trHeight w:hRule="exact" w:val="255"/>
        </w:trPr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Грузоотправитель</w:t>
            </w:r>
          </w:p>
        </w:tc>
        <w:tc>
          <w:tcPr>
            <w:tcW w:w="10990" w:type="dxa"/>
            <w:gridSpan w:val="3"/>
            <w:tcBorders>
              <w:top w:val="nil"/>
              <w:left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100"/>
        </w:trPr>
        <w:tc>
          <w:tcPr>
            <w:tcW w:w="1530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Грузополучатель</w:t>
            </w:r>
          </w:p>
        </w:tc>
        <w:tc>
          <w:tcPr>
            <w:tcW w:w="10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20" w:lineRule="exact"/>
              <w:jc w:val="center"/>
              <w:rPr>
                <w:rFonts w:ascii="Arial" w:hAnsi="Arial" w:cs="Arial"/>
                <w:position w:val="2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position w:val="2"/>
                <w:sz w:val="12"/>
                <w:szCs w:val="12"/>
                <w:lang w:eastAsia="ru-RU"/>
              </w:rPr>
              <w:t>полное наименование организации, адрес, номер телефона</w:t>
            </w:r>
          </w:p>
        </w:tc>
        <w:tc>
          <w:tcPr>
            <w:tcW w:w="768" w:type="dxa"/>
            <w:vMerge w:val="restart"/>
            <w:tcBorders>
              <w:top w:val="nil"/>
              <w:left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98" w:type="dxa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74" w:type="dxa"/>
            <w:gridSpan w:val="3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198"/>
        </w:trPr>
        <w:tc>
          <w:tcPr>
            <w:tcW w:w="1530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990" w:type="dxa"/>
            <w:gridSpan w:val="3"/>
            <w:tcBorders>
              <w:top w:val="nil"/>
              <w:left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12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vMerge/>
            <w:tcBorders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8" w:type="dxa"/>
            <w:vMerge/>
            <w:tcBorders>
              <w:left w:val="nil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74" w:type="dxa"/>
            <w:gridSpan w:val="3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85"/>
        </w:trPr>
        <w:tc>
          <w:tcPr>
            <w:tcW w:w="121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Плательщик</w:t>
            </w:r>
          </w:p>
        </w:tc>
        <w:tc>
          <w:tcPr>
            <w:tcW w:w="113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20" w:lineRule="exact"/>
              <w:jc w:val="center"/>
              <w:rPr>
                <w:rFonts w:ascii="Arial" w:hAnsi="Arial" w:cs="Arial"/>
                <w:position w:val="2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position w:val="2"/>
                <w:sz w:val="12"/>
                <w:szCs w:val="12"/>
                <w:lang w:eastAsia="ru-RU"/>
              </w:rPr>
              <w:t>полное наименование организации, адрес, номер телефона</w:t>
            </w:r>
          </w:p>
        </w:tc>
        <w:tc>
          <w:tcPr>
            <w:tcW w:w="768" w:type="dxa"/>
            <w:vMerge w:val="restart"/>
            <w:tcBorders>
              <w:top w:val="nil"/>
              <w:left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98" w:type="dxa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74" w:type="dxa"/>
            <w:gridSpan w:val="3"/>
            <w:vMerge w:val="restar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198"/>
        </w:trPr>
        <w:tc>
          <w:tcPr>
            <w:tcW w:w="1210" w:type="dxa"/>
            <w:vMerge/>
            <w:tcBorders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310" w:type="dxa"/>
            <w:gridSpan w:val="4"/>
            <w:tcBorders>
              <w:top w:val="nil"/>
              <w:left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12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vMerge/>
            <w:tcBorders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8" w:type="dxa"/>
            <w:vMerge/>
            <w:tcBorders>
              <w:left w:val="nil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74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255"/>
        </w:trPr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65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полное наименование организации, адрес, банковские реквизиты</w:t>
            </w:r>
          </w:p>
        </w:tc>
      </w:tr>
    </w:tbl>
    <w:p w:rsidR="006C231E" w:rsidRPr="006C231E" w:rsidRDefault="006C231E" w:rsidP="006C231E">
      <w:pPr>
        <w:spacing w:before="40" w:after="40" w:line="240" w:lineRule="auto"/>
        <w:jc w:val="center"/>
        <w:rPr>
          <w:rFonts w:ascii="Arial" w:hAnsi="Arial" w:cs="Arial"/>
          <w:sz w:val="12"/>
          <w:szCs w:val="12"/>
          <w:lang w:eastAsia="ru-RU"/>
        </w:rPr>
      </w:pPr>
      <w:r w:rsidRPr="006C231E">
        <w:rPr>
          <w:rFonts w:ascii="Arial" w:hAnsi="Arial" w:cs="Arial"/>
          <w:sz w:val="16"/>
          <w:szCs w:val="16"/>
          <w:lang w:val="en-US" w:eastAsia="ru-RU"/>
        </w:rPr>
        <w:t>I</w:t>
      </w:r>
      <w:r w:rsidRPr="006C231E">
        <w:rPr>
          <w:rFonts w:ascii="Arial" w:hAnsi="Arial" w:cs="Arial"/>
          <w:sz w:val="16"/>
          <w:szCs w:val="16"/>
          <w:lang w:eastAsia="ru-RU"/>
        </w:rPr>
        <w:t xml:space="preserve">. ТОВАРНЫЙ РАЗДЕЛ </w:t>
      </w:r>
      <w:r w:rsidRPr="006C231E">
        <w:rPr>
          <w:rFonts w:ascii="Arial" w:hAnsi="Arial" w:cs="Arial"/>
          <w:sz w:val="12"/>
          <w:szCs w:val="12"/>
          <w:lang w:eastAsia="ru-RU"/>
        </w:rPr>
        <w:t>(заполняется грузоотправителем)</w:t>
      </w:r>
    </w:p>
    <w:tbl>
      <w:tblPr>
        <w:tblpPr w:rightFromText="181" w:vertAnchor="text" w:tblpY="1"/>
        <w:tblOverlap w:val="never"/>
        <w:tblW w:w="1489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4"/>
        <w:gridCol w:w="145"/>
        <w:gridCol w:w="315"/>
        <w:gridCol w:w="236"/>
        <w:gridCol w:w="946"/>
        <w:gridCol w:w="958"/>
        <w:gridCol w:w="382"/>
        <w:gridCol w:w="79"/>
        <w:gridCol w:w="867"/>
        <w:gridCol w:w="709"/>
        <w:gridCol w:w="42"/>
        <w:gridCol w:w="36"/>
        <w:gridCol w:w="57"/>
        <w:gridCol w:w="1047"/>
        <w:gridCol w:w="552"/>
        <w:gridCol w:w="83"/>
        <w:gridCol w:w="246"/>
        <w:gridCol w:w="616"/>
        <w:gridCol w:w="93"/>
        <w:gridCol w:w="160"/>
        <w:gridCol w:w="489"/>
        <w:gridCol w:w="440"/>
        <w:gridCol w:w="315"/>
        <w:gridCol w:w="158"/>
        <w:gridCol w:w="473"/>
        <w:gridCol w:w="1340"/>
        <w:gridCol w:w="1182"/>
        <w:gridCol w:w="1976"/>
      </w:tblGrid>
      <w:tr w:rsidR="006C231E" w:rsidRPr="006C231E">
        <w:trPr>
          <w:trHeight w:hRule="exact" w:val="851"/>
        </w:trPr>
        <w:tc>
          <w:tcPr>
            <w:tcW w:w="1414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Код продукции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(номенклатурный номер)</w:t>
            </w:r>
          </w:p>
        </w:tc>
        <w:tc>
          <w:tcPr>
            <w:tcW w:w="1182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Номер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прейскуранта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и дополнения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к нему</w:t>
            </w:r>
          </w:p>
        </w:tc>
        <w:tc>
          <w:tcPr>
            <w:tcW w:w="134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Артикул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или номер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 xml:space="preserve"> по прейскуранту</w:t>
            </w:r>
          </w:p>
        </w:tc>
        <w:tc>
          <w:tcPr>
            <w:tcW w:w="946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751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Цена, руб. коп.</w:t>
            </w:r>
          </w:p>
        </w:tc>
        <w:tc>
          <w:tcPr>
            <w:tcW w:w="1692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Наименование продукции, товара (груза), ТУ, марка, размер, сорт</w:t>
            </w:r>
          </w:p>
        </w:tc>
        <w:tc>
          <w:tcPr>
            <w:tcW w:w="945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Единица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измерения</w:t>
            </w:r>
          </w:p>
        </w:tc>
        <w:tc>
          <w:tcPr>
            <w:tcW w:w="742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Вид упаковки</w:t>
            </w:r>
          </w:p>
        </w:tc>
        <w:tc>
          <w:tcPr>
            <w:tcW w:w="1386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Количество мест</w:t>
            </w:r>
          </w:p>
        </w:tc>
        <w:tc>
          <w:tcPr>
            <w:tcW w:w="1340" w:type="dxa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Масса, т.</w:t>
            </w:r>
          </w:p>
        </w:tc>
        <w:tc>
          <w:tcPr>
            <w:tcW w:w="1182" w:type="dxa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Сумма,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руб. коп.</w:t>
            </w:r>
          </w:p>
        </w:tc>
        <w:tc>
          <w:tcPr>
            <w:tcW w:w="1976" w:type="dxa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14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Порядковый номер записи по складской картотеке (грузоотправителю, грузополучателю)</w:t>
            </w:r>
          </w:p>
        </w:tc>
      </w:tr>
      <w:tr w:rsidR="006C231E" w:rsidRPr="006C231E">
        <w:trPr>
          <w:trHeight w:hRule="exact" w:val="255"/>
        </w:trPr>
        <w:tc>
          <w:tcPr>
            <w:tcW w:w="1414" w:type="dxa"/>
            <w:gridSpan w:val="3"/>
            <w:tcBorders>
              <w:top w:val="single" w:sz="12" w:space="0" w:color="auto"/>
              <w:bottom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82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4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46" w:type="dxa"/>
            <w:gridSpan w:val="2"/>
            <w:tcBorders>
              <w:top w:val="single" w:sz="12" w:space="0" w:color="auto"/>
              <w:bottom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51" w:type="dxa"/>
            <w:gridSpan w:val="2"/>
            <w:tcBorders>
              <w:top w:val="single" w:sz="12" w:space="0" w:color="auto"/>
              <w:bottom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92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45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42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386" w:type="dxa"/>
            <w:gridSpan w:val="4"/>
            <w:tcBorders>
              <w:top w:val="single" w:sz="12" w:space="0" w:color="auto"/>
              <w:bottom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340" w:type="dxa"/>
            <w:tcBorders>
              <w:top w:val="single" w:sz="12" w:space="0" w:color="auto"/>
              <w:bottom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2" w:type="dxa"/>
            <w:tcBorders>
              <w:top w:val="single" w:sz="12" w:space="0" w:color="auto"/>
              <w:bottom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76" w:type="dxa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12</w:t>
            </w:r>
          </w:p>
        </w:tc>
      </w:tr>
      <w:tr w:rsidR="006C231E" w:rsidRPr="006C231E">
        <w:trPr>
          <w:trHeight w:hRule="exact" w:val="255"/>
        </w:trPr>
        <w:tc>
          <w:tcPr>
            <w:tcW w:w="1414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top w:val="single" w:sz="12" w:space="0" w:color="auto"/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single" w:sz="12" w:space="0" w:color="auto"/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6" w:type="dxa"/>
            <w:gridSpan w:val="2"/>
            <w:tcBorders>
              <w:top w:val="single" w:sz="18" w:space="0" w:color="auto"/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1" w:type="dxa"/>
            <w:gridSpan w:val="2"/>
            <w:tcBorders>
              <w:top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2" w:type="dxa"/>
            <w:gridSpan w:val="4"/>
            <w:tcBorders>
              <w:top w:val="single" w:sz="12" w:space="0" w:color="auto"/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gridSpan w:val="3"/>
            <w:tcBorders>
              <w:top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2" w:type="dxa"/>
            <w:gridSpan w:val="3"/>
            <w:tcBorders>
              <w:top w:val="single" w:sz="12" w:space="0" w:color="auto"/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6" w:type="dxa"/>
            <w:gridSpan w:val="4"/>
            <w:tcBorders>
              <w:top w:val="single" w:sz="18" w:space="0" w:color="auto"/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tcBorders>
              <w:top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tcBorders>
              <w:top w:val="single" w:sz="18" w:space="0" w:color="auto"/>
              <w:right w:val="single" w:sz="18" w:space="0" w:color="auto"/>
            </w:tcBorders>
            <w:tcMar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tcBorders>
              <w:top w:val="single" w:sz="12" w:space="0" w:color="auto"/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trHeight w:hRule="exact" w:val="255"/>
        </w:trPr>
        <w:tc>
          <w:tcPr>
            <w:tcW w:w="1414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6" w:type="dxa"/>
            <w:gridSpan w:val="2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1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2" w:type="dxa"/>
            <w:gridSpan w:val="4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gridSpan w:val="3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2" w:type="dxa"/>
            <w:gridSpan w:val="3"/>
            <w:tcBorders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6" w:type="dxa"/>
            <w:gridSpan w:val="4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tcBorders>
              <w:right w:val="single" w:sz="18" w:space="0" w:color="auto"/>
            </w:tcBorders>
            <w:tcMar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trHeight w:hRule="exact" w:val="255"/>
        </w:trPr>
        <w:tc>
          <w:tcPr>
            <w:tcW w:w="1414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6" w:type="dxa"/>
            <w:gridSpan w:val="2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1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2" w:type="dxa"/>
            <w:gridSpan w:val="4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gridSpan w:val="3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2" w:type="dxa"/>
            <w:gridSpan w:val="3"/>
            <w:tcBorders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6" w:type="dxa"/>
            <w:gridSpan w:val="4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tcBorders>
              <w:right w:val="single" w:sz="18" w:space="0" w:color="auto"/>
            </w:tcBorders>
            <w:tcMar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trHeight w:hRule="exact" w:val="255"/>
        </w:trPr>
        <w:tc>
          <w:tcPr>
            <w:tcW w:w="1414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6" w:type="dxa"/>
            <w:gridSpan w:val="2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1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2" w:type="dxa"/>
            <w:gridSpan w:val="4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gridSpan w:val="3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2" w:type="dxa"/>
            <w:gridSpan w:val="3"/>
            <w:tcBorders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6" w:type="dxa"/>
            <w:gridSpan w:val="4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tcBorders>
              <w:right w:val="single" w:sz="18" w:space="0" w:color="auto"/>
            </w:tcBorders>
            <w:tcMar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trHeight w:hRule="exact" w:val="255"/>
        </w:trPr>
        <w:tc>
          <w:tcPr>
            <w:tcW w:w="1414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6" w:type="dxa"/>
            <w:gridSpan w:val="2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1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2" w:type="dxa"/>
            <w:gridSpan w:val="4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gridSpan w:val="3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2" w:type="dxa"/>
            <w:gridSpan w:val="3"/>
            <w:tcBorders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6" w:type="dxa"/>
            <w:gridSpan w:val="4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tcBorders>
              <w:right w:val="single" w:sz="18" w:space="0" w:color="auto"/>
            </w:tcBorders>
            <w:tcMar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trHeight w:hRule="exact" w:val="255"/>
        </w:trPr>
        <w:tc>
          <w:tcPr>
            <w:tcW w:w="1414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6" w:type="dxa"/>
            <w:gridSpan w:val="2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1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2" w:type="dxa"/>
            <w:gridSpan w:val="4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gridSpan w:val="3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2" w:type="dxa"/>
            <w:gridSpan w:val="3"/>
            <w:tcBorders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6" w:type="dxa"/>
            <w:gridSpan w:val="4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tcBorders>
              <w:right w:val="single" w:sz="18" w:space="0" w:color="auto"/>
            </w:tcBorders>
            <w:tcMar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trHeight w:hRule="exact" w:val="255"/>
        </w:trPr>
        <w:tc>
          <w:tcPr>
            <w:tcW w:w="1414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6" w:type="dxa"/>
            <w:gridSpan w:val="2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1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2" w:type="dxa"/>
            <w:gridSpan w:val="4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gridSpan w:val="3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2" w:type="dxa"/>
            <w:gridSpan w:val="3"/>
            <w:tcBorders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6" w:type="dxa"/>
            <w:gridSpan w:val="4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tcBorders>
              <w:right w:val="single" w:sz="18" w:space="0" w:color="auto"/>
            </w:tcBorders>
            <w:tcMar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trHeight w:hRule="exact" w:val="255"/>
        </w:trPr>
        <w:tc>
          <w:tcPr>
            <w:tcW w:w="1414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6" w:type="dxa"/>
            <w:gridSpan w:val="2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1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2" w:type="dxa"/>
            <w:gridSpan w:val="4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gridSpan w:val="3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2" w:type="dxa"/>
            <w:gridSpan w:val="3"/>
            <w:tcBorders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6" w:type="dxa"/>
            <w:gridSpan w:val="4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tcBorders>
              <w:right w:val="single" w:sz="18" w:space="0" w:color="auto"/>
            </w:tcBorders>
            <w:tcMar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trHeight w:hRule="exact" w:val="255"/>
        </w:trPr>
        <w:tc>
          <w:tcPr>
            <w:tcW w:w="1414" w:type="dxa"/>
            <w:gridSpan w:val="3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left w:val="single" w:sz="18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bottom w:val="single" w:sz="12" w:space="0" w:color="auto"/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6" w:type="dxa"/>
            <w:gridSpan w:val="2"/>
            <w:tcBorders>
              <w:left w:val="single" w:sz="18" w:space="0" w:color="auto"/>
              <w:bottom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1" w:type="dxa"/>
            <w:gridSpan w:val="2"/>
            <w:tcBorders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2" w:type="dxa"/>
            <w:gridSpan w:val="4"/>
            <w:tcBorders>
              <w:left w:val="single" w:sz="18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gridSpan w:val="3"/>
            <w:tcBorders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2" w:type="dxa"/>
            <w:gridSpan w:val="3"/>
            <w:tcBorders>
              <w:bottom w:val="single" w:sz="12" w:space="0" w:color="auto"/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6" w:type="dxa"/>
            <w:gridSpan w:val="4"/>
            <w:tcBorders>
              <w:left w:val="single" w:sz="18" w:space="0" w:color="auto"/>
              <w:bottom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tcBorders>
              <w:bottom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tcBorders>
              <w:bottom w:val="single" w:sz="18" w:space="0" w:color="auto"/>
              <w:right w:val="single" w:sz="18" w:space="0" w:color="auto"/>
            </w:tcBorders>
            <w:tcMar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tcBorders>
              <w:left w:val="single" w:sz="18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255"/>
        </w:trPr>
        <w:tc>
          <w:tcPr>
            <w:tcW w:w="3554" w:type="dxa"/>
            <w:gridSpan w:val="6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Товарная накладная имеет продолжение на</w:t>
            </w:r>
          </w:p>
        </w:tc>
        <w:tc>
          <w:tcPr>
            <w:tcW w:w="2079" w:type="dxa"/>
            <w:gridSpan w:val="5"/>
            <w:tcBorders>
              <w:top w:val="single" w:sz="18" w:space="0" w:color="auto"/>
              <w:left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21" w:type="dxa"/>
            <w:gridSpan w:val="6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листах, на бланках за №</w:t>
            </w:r>
          </w:p>
        </w:tc>
        <w:tc>
          <w:tcPr>
            <w:tcW w:w="1358" w:type="dxa"/>
            <w:gridSpan w:val="4"/>
            <w:tcBorders>
              <w:top w:val="single" w:sz="12" w:space="0" w:color="auto"/>
              <w:left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6" w:type="dxa"/>
            <w:gridSpan w:val="4"/>
            <w:tcBorders>
              <w:top w:val="single" w:sz="18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vMerge w:val="restart"/>
            <w:tcBorders>
              <w:top w:val="single" w:sz="18" w:space="0" w:color="auto"/>
              <w:left w:val="single" w:sz="12" w:space="0" w:color="auto"/>
            </w:tcBorders>
            <w:tcMar>
              <w:lef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Наценка, %</w:t>
            </w:r>
          </w:p>
        </w:tc>
        <w:tc>
          <w:tcPr>
            <w:tcW w:w="1182" w:type="dxa"/>
            <w:vMerge w:val="restart"/>
            <w:tcBorders>
              <w:top w:val="single" w:sz="18" w:space="0" w:color="auto"/>
              <w:right w:val="single" w:sz="12" w:space="0" w:color="auto"/>
            </w:tcBorders>
            <w:tcMar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97"/>
        </w:trPr>
        <w:tc>
          <w:tcPr>
            <w:tcW w:w="1099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и содержит</w:t>
            </w:r>
          </w:p>
        </w:tc>
        <w:tc>
          <w:tcPr>
            <w:tcW w:w="5674" w:type="dxa"/>
            <w:gridSpan w:val="12"/>
            <w:vMerge w:val="restart"/>
            <w:tcBorders>
              <w:top w:val="nil"/>
              <w:left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25" w:type="dxa"/>
            <w:gridSpan w:val="11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порядковых номеров записей</w:t>
            </w:r>
          </w:p>
        </w:tc>
        <w:tc>
          <w:tcPr>
            <w:tcW w:w="1340" w:type="dxa"/>
            <w:vMerge/>
            <w:tcBorders>
              <w:left w:val="single" w:sz="12" w:space="0" w:color="auto"/>
            </w:tcBorders>
            <w:tcMar>
              <w:lef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vMerge/>
            <w:tcBorders>
              <w:right w:val="single" w:sz="12" w:space="0" w:color="auto"/>
            </w:tcBorders>
            <w:tcMar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vMerge w:val="restart"/>
            <w:tcBorders>
              <w:top w:val="nil"/>
              <w:left w:val="single" w:sz="12" w:space="0" w:color="auto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158"/>
        </w:trPr>
        <w:tc>
          <w:tcPr>
            <w:tcW w:w="1099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4" w:type="dxa"/>
            <w:gridSpan w:val="12"/>
            <w:vMerge/>
            <w:tcBorders>
              <w:left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25" w:type="dxa"/>
            <w:gridSpan w:val="11"/>
            <w:vMerge/>
            <w:tcBorders>
              <w:left w:val="nil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vMerge w:val="restart"/>
            <w:tcBorders>
              <w:left w:val="single" w:sz="12" w:space="0" w:color="auto"/>
            </w:tcBorders>
            <w:tcMar>
              <w:lef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Складские или транспортные расходы</w:t>
            </w:r>
          </w:p>
        </w:tc>
        <w:tc>
          <w:tcPr>
            <w:tcW w:w="1182" w:type="dxa"/>
            <w:vMerge w:val="restart"/>
            <w:tcBorders>
              <w:right w:val="single" w:sz="12" w:space="0" w:color="auto"/>
            </w:tcBorders>
            <w:tcMar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vMerge/>
            <w:tcBorders>
              <w:left w:val="single" w:sz="12" w:space="0" w:color="auto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255"/>
        </w:trPr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прописью</w:t>
            </w:r>
          </w:p>
        </w:tc>
        <w:tc>
          <w:tcPr>
            <w:tcW w:w="3625" w:type="dxa"/>
            <w:gridSpan w:val="11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vMerge/>
            <w:tcBorders>
              <w:left w:val="single" w:sz="12" w:space="0" w:color="auto"/>
            </w:tcBorders>
            <w:tcMar>
              <w:lef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vMerge/>
            <w:tcBorders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340"/>
        </w:trPr>
        <w:tc>
          <w:tcPr>
            <w:tcW w:w="16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Всего наименований</w:t>
            </w:r>
          </w:p>
        </w:tc>
        <w:tc>
          <w:tcPr>
            <w:tcW w:w="2365" w:type="dxa"/>
            <w:gridSpan w:val="4"/>
            <w:tcBorders>
              <w:top w:val="nil"/>
              <w:left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Масса груза (нетто)</w:t>
            </w:r>
          </w:p>
        </w:tc>
        <w:tc>
          <w:tcPr>
            <w:tcW w:w="2932" w:type="dxa"/>
            <w:gridSpan w:val="10"/>
            <w:tcBorders>
              <w:top w:val="nil"/>
              <w:left w:val="nil"/>
              <w:right w:val="single" w:sz="18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bottom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nil"/>
              <w:left w:val="single" w:sz="18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473" w:type="dxa"/>
            <w:tcBorders>
              <w:top w:val="nil"/>
              <w:left w:val="nil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vMerge/>
            <w:tcBorders>
              <w:left w:val="single" w:sz="12" w:space="0" w:color="auto"/>
            </w:tcBorders>
            <w:tcMar>
              <w:lef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vMerge/>
            <w:tcBorders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113"/>
        </w:trPr>
        <w:tc>
          <w:tcPr>
            <w:tcW w:w="16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5" w:type="dxa"/>
            <w:gridSpan w:val="4"/>
            <w:tcBorders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00" w:lineRule="exact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прописью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2" w:type="dxa"/>
            <w:gridSpan w:val="10"/>
            <w:tcBorders>
              <w:left w:val="nil"/>
              <w:bottom w:val="nil"/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:rsidR="006C231E" w:rsidRPr="006C231E" w:rsidRDefault="006C231E" w:rsidP="006C231E">
            <w:pPr>
              <w:spacing w:after="0" w:line="10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прописью</w:t>
            </w:r>
          </w:p>
        </w:tc>
        <w:tc>
          <w:tcPr>
            <w:tcW w:w="929" w:type="dxa"/>
            <w:gridSpan w:val="2"/>
            <w:vMerge w:val="restart"/>
            <w:tcBorders>
              <w:left w:val="single" w:sz="18" w:space="0" w:color="auto"/>
              <w:right w:val="single" w:sz="18" w:space="0" w:color="auto"/>
            </w:tcBorders>
            <w:vAlign w:val="bottom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vMerge w:val="restart"/>
            <w:tcBorders>
              <w:left w:val="single" w:sz="18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8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473" w:type="dxa"/>
            <w:vMerge w:val="restart"/>
            <w:tcBorders>
              <w:left w:val="nil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vMerge w:val="restart"/>
            <w:tcBorders>
              <w:left w:val="single" w:sz="12" w:space="0" w:color="auto"/>
            </w:tcBorders>
            <w:tcMar>
              <w:lef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vMerge w:val="restart"/>
            <w:tcBorders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vMerge w:val="restart"/>
            <w:tcBorders>
              <w:top w:val="nil"/>
              <w:left w:val="single" w:sz="12" w:space="0" w:color="auto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227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Всего мест</w:t>
            </w:r>
          </w:p>
        </w:tc>
        <w:tc>
          <w:tcPr>
            <w:tcW w:w="3061" w:type="dxa"/>
            <w:gridSpan w:val="7"/>
            <w:tcBorders>
              <w:top w:val="nil"/>
              <w:left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both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6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Масса груза (брутто)</w:t>
            </w:r>
          </w:p>
        </w:tc>
        <w:tc>
          <w:tcPr>
            <w:tcW w:w="2854" w:type="dxa"/>
            <w:gridSpan w:val="8"/>
            <w:tcBorders>
              <w:top w:val="nil"/>
              <w:left w:val="nil"/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vMerge/>
            <w:tcBorders>
              <w:left w:val="single" w:sz="18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8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Merge/>
            <w:tcBorders>
              <w:left w:val="nil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vMerge/>
            <w:tcBorders>
              <w:left w:val="single" w:sz="12" w:space="0" w:color="auto"/>
            </w:tcBorders>
            <w:tcMar>
              <w:lef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vMerge/>
            <w:tcBorders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vMerge/>
            <w:tcBorders>
              <w:left w:val="single" w:sz="12" w:space="0" w:color="auto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142"/>
        </w:trPr>
        <w:tc>
          <w:tcPr>
            <w:tcW w:w="5726" w:type="dxa"/>
            <w:gridSpan w:val="13"/>
            <w:vMerge w:val="restart"/>
            <w:tcBorders>
              <w:top w:val="nil"/>
              <w:left w:val="nil"/>
              <w:right w:val="nil"/>
            </w:tcBorders>
          </w:tcPr>
          <w:p w:rsidR="006C231E" w:rsidRPr="006C231E" w:rsidRDefault="006C231E" w:rsidP="006C231E">
            <w:pPr>
              <w:spacing w:after="120" w:line="100" w:lineRule="exact"/>
              <w:ind w:right="1667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прописью</w:t>
            </w:r>
          </w:p>
        </w:tc>
        <w:tc>
          <w:tcPr>
            <w:tcW w:w="2637" w:type="dxa"/>
            <w:gridSpan w:val="6"/>
            <w:vMerge w:val="restart"/>
            <w:tcBorders>
              <w:top w:val="nil"/>
              <w:left w:val="nil"/>
              <w:right w:val="nil"/>
            </w:tcBorders>
          </w:tcPr>
          <w:p w:rsidR="006C231E" w:rsidRPr="006C231E" w:rsidRDefault="006C231E" w:rsidP="006C231E">
            <w:pPr>
              <w:spacing w:after="0" w:line="100" w:lineRule="exact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прописью</w:t>
            </w:r>
          </w:p>
        </w:tc>
        <w:tc>
          <w:tcPr>
            <w:tcW w:w="2035" w:type="dxa"/>
            <w:gridSpan w:val="6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10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vMerge w:val="restart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</w:tcMar>
            <w:vAlign w:val="center"/>
          </w:tcPr>
          <w:p w:rsidR="006C231E" w:rsidRPr="006C231E" w:rsidRDefault="006C231E" w:rsidP="006C231E">
            <w:pPr>
              <w:spacing w:before="40" w:after="40" w:line="14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Всего к оплате</w:t>
            </w:r>
          </w:p>
        </w:tc>
        <w:tc>
          <w:tcPr>
            <w:tcW w:w="1182" w:type="dxa"/>
            <w:vMerge w:val="restart"/>
            <w:tcBorders>
              <w:bottom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vMerge w:val="restart"/>
            <w:tcBorders>
              <w:top w:val="nil"/>
              <w:left w:val="single" w:sz="12" w:space="0" w:color="auto"/>
              <w:right w:val="nil"/>
            </w:tcBorders>
          </w:tcPr>
          <w:p w:rsidR="006C231E" w:rsidRPr="006C231E" w:rsidRDefault="006C231E" w:rsidP="006C231E">
            <w:pPr>
              <w:spacing w:before="40" w:after="40" w:line="10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170"/>
        </w:trPr>
        <w:tc>
          <w:tcPr>
            <w:tcW w:w="5726" w:type="dxa"/>
            <w:gridSpan w:val="13"/>
            <w:vMerge/>
            <w:tcBorders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37" w:type="dxa"/>
            <w:gridSpan w:val="6"/>
            <w:vMerge/>
            <w:tcBorders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35" w:type="dxa"/>
            <w:gridSpan w:val="6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vMerge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</w:tcMar>
            <w:vAlign w:val="center"/>
          </w:tcPr>
          <w:p w:rsidR="006C231E" w:rsidRPr="006C231E" w:rsidRDefault="006C231E" w:rsidP="006C231E">
            <w:pPr>
              <w:spacing w:before="40" w:after="40" w:line="14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vMerge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vMerge/>
            <w:tcBorders>
              <w:left w:val="single" w:sz="12" w:space="0" w:color="auto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2177"/>
        </w:trPr>
        <w:tc>
          <w:tcPr>
            <w:tcW w:w="7408" w:type="dxa"/>
            <w:gridSpan w:val="16"/>
            <w:tcBorders>
              <w:top w:val="nil"/>
              <w:left w:val="nil"/>
              <w:bottom w:val="nil"/>
            </w:tcBorders>
            <w:tcMar>
              <w:left w:w="0" w:type="dxa"/>
              <w:right w:w="0" w:type="dxa"/>
            </w:tcMar>
          </w:tcPr>
          <w:tbl>
            <w:tblPr>
              <w:tblW w:w="73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93"/>
              <w:gridCol w:w="385"/>
              <w:gridCol w:w="237"/>
              <w:gridCol w:w="80"/>
              <w:gridCol w:w="236"/>
              <w:gridCol w:w="549"/>
              <w:gridCol w:w="78"/>
              <w:gridCol w:w="158"/>
              <w:gridCol w:w="78"/>
              <w:gridCol w:w="369"/>
              <w:gridCol w:w="21"/>
              <w:gridCol w:w="778"/>
              <w:gridCol w:w="234"/>
              <w:gridCol w:w="236"/>
              <w:gridCol w:w="310"/>
              <w:gridCol w:w="231"/>
              <w:gridCol w:w="161"/>
              <w:gridCol w:w="234"/>
              <w:gridCol w:w="151"/>
              <w:gridCol w:w="7"/>
              <w:gridCol w:w="78"/>
              <w:gridCol w:w="544"/>
              <w:gridCol w:w="158"/>
              <w:gridCol w:w="71"/>
              <w:gridCol w:w="544"/>
              <w:gridCol w:w="11"/>
            </w:tblGrid>
            <w:tr w:rsidR="006C231E" w:rsidRPr="006C231E">
              <w:trPr>
                <w:trHeight w:hRule="exact" w:val="253"/>
              </w:trPr>
              <w:tc>
                <w:tcPr>
                  <w:tcW w:w="3563" w:type="dxa"/>
                  <w:gridSpan w:val="10"/>
                  <w:tcMar>
                    <w:left w:w="28" w:type="dxa"/>
                  </w:tcMar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 xml:space="preserve">Приложение (паспорта, сертификаты и т.п.) на </w:t>
                  </w:r>
                </w:p>
              </w:tc>
              <w:tc>
                <w:tcPr>
                  <w:tcW w:w="2363" w:type="dxa"/>
                  <w:gridSpan w:val="10"/>
                  <w:tcBorders>
                    <w:bottom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80" w:type="dxa"/>
                  <w:gridSpan w:val="3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>листах</w:t>
                  </w:r>
                </w:p>
              </w:tc>
              <w:tc>
                <w:tcPr>
                  <w:tcW w:w="626" w:type="dxa"/>
                  <w:gridSpan w:val="3"/>
                  <w:tcBorders>
                    <w:bottom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C231E" w:rsidRPr="006C231E">
              <w:trPr>
                <w:trHeight w:hRule="exact" w:val="142"/>
              </w:trPr>
              <w:tc>
                <w:tcPr>
                  <w:tcW w:w="3563" w:type="dxa"/>
                  <w:gridSpan w:val="10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363" w:type="dxa"/>
                  <w:gridSpan w:val="10"/>
                  <w:tcBorders>
                    <w:top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  <w:t>прописью</w:t>
                  </w:r>
                </w:p>
              </w:tc>
              <w:tc>
                <w:tcPr>
                  <w:tcW w:w="780" w:type="dxa"/>
                  <w:gridSpan w:val="3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626" w:type="dxa"/>
                  <w:gridSpan w:val="3"/>
                  <w:tcBorders>
                    <w:top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C231E" w:rsidRPr="006C231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cantSplit/>
                <w:trHeight w:hRule="exact" w:val="72"/>
              </w:trPr>
              <w:tc>
                <w:tcPr>
                  <w:tcW w:w="2015" w:type="dxa"/>
                  <w:gridSpan w:val="3"/>
                  <w:vMerge w:val="restart"/>
                  <w:tcMar>
                    <w:left w:w="28" w:type="dxa"/>
                    <w:right w:w="28" w:type="dxa"/>
                  </w:tcMar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ind w:left="-35" w:firstLine="35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>Всего отпущено на сумму</w:t>
                  </w:r>
                </w:p>
              </w:tc>
              <w:tc>
                <w:tcPr>
                  <w:tcW w:w="3358" w:type="dxa"/>
                  <w:gridSpan w:val="13"/>
                  <w:vMerge w:val="restart"/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46" w:type="dxa"/>
                  <w:gridSpan w:val="3"/>
                  <w:vMerge w:val="restart"/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>руб.</w:t>
                  </w:r>
                </w:p>
              </w:tc>
              <w:tc>
                <w:tcPr>
                  <w:tcW w:w="858" w:type="dxa"/>
                  <w:gridSpan w:val="5"/>
                  <w:vMerge w:val="restart"/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55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>коп.</w:t>
                  </w:r>
                </w:p>
              </w:tc>
            </w:tr>
            <w:tr w:rsidR="006C231E" w:rsidRPr="006C231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cantSplit/>
                <w:trHeight w:val="300"/>
              </w:trPr>
              <w:tc>
                <w:tcPr>
                  <w:tcW w:w="2015" w:type="dxa"/>
                  <w:gridSpan w:val="3"/>
                  <w:vMerge/>
                  <w:tcMar>
                    <w:left w:w="28" w:type="dxa"/>
                    <w:right w:w="28" w:type="dxa"/>
                  </w:tcMar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358" w:type="dxa"/>
                  <w:gridSpan w:val="13"/>
                  <w:vMerge/>
                  <w:tcBorders>
                    <w:bottom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46" w:type="dxa"/>
                  <w:gridSpan w:val="3"/>
                  <w:vMerge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58" w:type="dxa"/>
                  <w:gridSpan w:val="5"/>
                  <w:vMerge/>
                  <w:tcBorders>
                    <w:bottom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55" w:type="dxa"/>
                  <w:gridSpan w:val="2"/>
                  <w:vMerge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jc w:val="right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C231E" w:rsidRPr="006C231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cantSplit/>
                <w:trHeight w:hRule="exact" w:val="142"/>
              </w:trPr>
              <w:tc>
                <w:tcPr>
                  <w:tcW w:w="2015" w:type="dxa"/>
                  <w:gridSpan w:val="3"/>
                  <w:tcMar>
                    <w:left w:w="28" w:type="dxa"/>
                    <w:right w:w="28" w:type="dxa"/>
                  </w:tcMar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120" w:lineRule="exact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3358" w:type="dxa"/>
                  <w:gridSpan w:val="13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120" w:lineRule="exact"/>
                    <w:ind w:right="-64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  <w:t>прописью</w:t>
                  </w:r>
                </w:p>
              </w:tc>
              <w:tc>
                <w:tcPr>
                  <w:tcW w:w="1959" w:type="dxa"/>
                  <w:gridSpan w:val="10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120" w:lineRule="exact"/>
                    <w:ind w:right="866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</w:p>
              </w:tc>
            </w:tr>
            <w:tr w:rsidR="006C231E" w:rsidRPr="006C231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After w:val="1"/>
                <w:wAfter w:w="11" w:type="dxa"/>
                <w:cantSplit/>
                <w:trHeight w:hRule="exact" w:val="145"/>
              </w:trPr>
              <w:tc>
                <w:tcPr>
                  <w:tcW w:w="1393" w:type="dxa"/>
                  <w:vMerge w:val="restart"/>
                  <w:tcMar>
                    <w:left w:w="28" w:type="dxa"/>
                    <w:right w:w="28" w:type="dxa"/>
                  </w:tcMar>
                  <w:vAlign w:val="center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60"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>Отпуск разрешил</w:t>
                  </w:r>
                </w:p>
              </w:tc>
              <w:tc>
                <w:tcPr>
                  <w:tcW w:w="702" w:type="dxa"/>
                  <w:gridSpan w:val="3"/>
                  <w:vMerge w:val="restart"/>
                  <w:tcBorders>
                    <w:bottom w:val="single" w:sz="4" w:space="0" w:color="auto"/>
                  </w:tcBorders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36" w:type="dxa"/>
                  <w:vMerge w:val="restart"/>
                  <w:tcMar>
                    <w:left w:w="0" w:type="dxa"/>
                    <w:right w:w="0" w:type="dxa"/>
                  </w:tcMar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627" w:type="dxa"/>
                  <w:gridSpan w:val="2"/>
                  <w:vMerge w:val="restart"/>
                  <w:tcBorders>
                    <w:bottom w:val="single" w:sz="4" w:space="0" w:color="auto"/>
                  </w:tcBorders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36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168" w:type="dxa"/>
                  <w:gridSpan w:val="3"/>
                  <w:vMerge w:val="restart"/>
                  <w:tcBorders>
                    <w:bottom w:val="single" w:sz="4" w:space="0" w:color="auto"/>
                  </w:tcBorders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06" w:type="dxa"/>
                  <w:gridSpan w:val="6"/>
                  <w:tcMar>
                    <w:left w:w="28" w:type="dxa"/>
                    <w:right w:w="28" w:type="dxa"/>
                  </w:tcMar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4"/>
                      <w:szCs w:val="14"/>
                      <w:lang w:eastAsia="ru-RU"/>
                    </w:rPr>
                    <w:t xml:space="preserve">Главный (старший) </w:t>
                  </w:r>
                </w:p>
              </w:tc>
              <w:tc>
                <w:tcPr>
                  <w:tcW w:w="236" w:type="dxa"/>
                  <w:gridSpan w:val="3"/>
                  <w:vMerge w:val="restart"/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317" w:type="dxa"/>
                  <w:gridSpan w:val="4"/>
                  <w:vMerge w:val="restart"/>
                  <w:tcBorders>
                    <w:bottom w:val="single" w:sz="4" w:space="0" w:color="auto"/>
                  </w:tcBorders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C231E" w:rsidRPr="006C231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After w:val="1"/>
                <w:wAfter w:w="11" w:type="dxa"/>
                <w:cantSplit/>
                <w:trHeight w:hRule="exact" w:val="217"/>
              </w:trPr>
              <w:tc>
                <w:tcPr>
                  <w:tcW w:w="1393" w:type="dxa"/>
                  <w:vMerge/>
                  <w:tcMar>
                    <w:left w:w="28" w:type="dxa"/>
                    <w:right w:w="28" w:type="dxa"/>
                  </w:tcMar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2" w:type="dxa"/>
                  <w:gridSpan w:val="3"/>
                  <w:vMerge/>
                  <w:tcBorders>
                    <w:bottom w:val="single" w:sz="4" w:space="0" w:color="auto"/>
                  </w:tcBorders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36" w:type="dxa"/>
                  <w:vMerge/>
                  <w:tcMar>
                    <w:left w:w="0" w:type="dxa"/>
                    <w:right w:w="0" w:type="dxa"/>
                  </w:tcMar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627" w:type="dxa"/>
                  <w:gridSpan w:val="2"/>
                  <w:vMerge/>
                  <w:tcBorders>
                    <w:bottom w:val="single" w:sz="4" w:space="0" w:color="auto"/>
                  </w:tcBorders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36" w:type="dxa"/>
                  <w:gridSpan w:val="2"/>
                  <w:vMerge/>
                  <w:tcMar>
                    <w:left w:w="0" w:type="dxa"/>
                    <w:right w:w="0" w:type="dxa"/>
                  </w:tcMar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168" w:type="dxa"/>
                  <w:gridSpan w:val="3"/>
                  <w:vMerge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80" w:type="dxa"/>
                  <w:gridSpan w:val="3"/>
                  <w:tcMar>
                    <w:left w:w="28" w:type="dxa"/>
                    <w:right w:w="28" w:type="dxa"/>
                  </w:tcMar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4"/>
                      <w:szCs w:val="14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4"/>
                      <w:szCs w:val="14"/>
                      <w:lang w:eastAsia="ru-RU"/>
                    </w:rPr>
                    <w:t>бухгалтер</w:t>
                  </w:r>
                </w:p>
              </w:tc>
              <w:tc>
                <w:tcPr>
                  <w:tcW w:w="626" w:type="dxa"/>
                  <w:gridSpan w:val="3"/>
                  <w:tcBorders>
                    <w:bottom w:val="single" w:sz="4" w:space="0" w:color="auto"/>
                  </w:tcBorders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36" w:type="dxa"/>
                  <w:gridSpan w:val="3"/>
                  <w:vMerge/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317" w:type="dxa"/>
                  <w:gridSpan w:val="4"/>
                  <w:vMerge/>
                  <w:tcBorders>
                    <w:bottom w:val="single" w:sz="4" w:space="0" w:color="auto"/>
                  </w:tcBorders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C231E" w:rsidRPr="006C231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After w:val="1"/>
                <w:wAfter w:w="11" w:type="dxa"/>
                <w:cantSplit/>
                <w:trHeight w:hRule="exact" w:val="142"/>
              </w:trPr>
              <w:tc>
                <w:tcPr>
                  <w:tcW w:w="2095" w:type="dxa"/>
                  <w:gridSpan w:val="4"/>
                  <w:tcMar>
                    <w:left w:w="28" w:type="dxa"/>
                    <w:right w:w="28" w:type="dxa"/>
                  </w:tcMar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Arial" w:hAnsi="Arial" w:cs="Arial"/>
                      <w:sz w:val="10"/>
                      <w:szCs w:val="10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0"/>
                      <w:szCs w:val="10"/>
                      <w:lang w:eastAsia="ru-RU"/>
                    </w:rPr>
                    <w:t>должность</w:t>
                  </w:r>
                </w:p>
              </w:tc>
              <w:tc>
                <w:tcPr>
                  <w:tcW w:w="236" w:type="dxa"/>
                  <w:vMerge/>
                  <w:tcMar>
                    <w:left w:w="0" w:type="dxa"/>
                    <w:right w:w="0" w:type="dxa"/>
                  </w:tcMar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0"/>
                      <w:szCs w:val="10"/>
                      <w:lang w:eastAsia="ru-RU"/>
                    </w:rPr>
                  </w:pPr>
                </w:p>
              </w:tc>
              <w:tc>
                <w:tcPr>
                  <w:tcW w:w="627" w:type="dxa"/>
                  <w:gridSpan w:val="2"/>
                  <w:tcBorders>
                    <w:top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0"/>
                      <w:szCs w:val="10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0"/>
                      <w:szCs w:val="10"/>
                      <w:lang w:eastAsia="ru-RU"/>
                    </w:rPr>
                    <w:t>подпись</w:t>
                  </w:r>
                </w:p>
              </w:tc>
              <w:tc>
                <w:tcPr>
                  <w:tcW w:w="1404" w:type="dxa"/>
                  <w:gridSpan w:val="5"/>
                  <w:tcMar>
                    <w:left w:w="0" w:type="dxa"/>
                    <w:right w:w="0" w:type="dxa"/>
                  </w:tcMar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Arial" w:hAnsi="Arial" w:cs="Arial"/>
                      <w:sz w:val="10"/>
                      <w:szCs w:val="10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0"/>
                      <w:szCs w:val="10"/>
                      <w:lang w:eastAsia="ru-RU"/>
                    </w:rPr>
                    <w:t>расшифровка подписи</w:t>
                  </w:r>
                </w:p>
              </w:tc>
              <w:tc>
                <w:tcPr>
                  <w:tcW w:w="780" w:type="dxa"/>
                  <w:gridSpan w:val="3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0"/>
                      <w:szCs w:val="10"/>
                      <w:lang w:eastAsia="ru-RU"/>
                    </w:rPr>
                  </w:pPr>
                </w:p>
              </w:tc>
              <w:tc>
                <w:tcPr>
                  <w:tcW w:w="626" w:type="dxa"/>
                  <w:gridSpan w:val="3"/>
                  <w:tcBorders>
                    <w:top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0"/>
                      <w:szCs w:val="10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0"/>
                      <w:szCs w:val="10"/>
                      <w:lang w:eastAsia="ru-RU"/>
                    </w:rPr>
                    <w:t>подпись</w:t>
                  </w:r>
                </w:p>
              </w:tc>
              <w:tc>
                <w:tcPr>
                  <w:tcW w:w="236" w:type="dxa"/>
                  <w:gridSpan w:val="3"/>
                  <w:vMerge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ind w:left="126" w:hanging="126"/>
                    <w:suppressOverlap/>
                    <w:jc w:val="center"/>
                    <w:rPr>
                      <w:rFonts w:ascii="Arial" w:hAnsi="Arial" w:cs="Arial"/>
                      <w:sz w:val="10"/>
                      <w:szCs w:val="10"/>
                      <w:lang w:eastAsia="ru-RU"/>
                    </w:rPr>
                  </w:pPr>
                </w:p>
              </w:tc>
              <w:tc>
                <w:tcPr>
                  <w:tcW w:w="1317" w:type="dxa"/>
                  <w:gridSpan w:val="4"/>
                  <w:tcBorders>
                    <w:top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0"/>
                      <w:szCs w:val="10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0"/>
                      <w:szCs w:val="10"/>
                      <w:lang w:eastAsia="ru-RU"/>
                    </w:rPr>
                    <w:t>расшифровка подписи</w:t>
                  </w:r>
                </w:p>
              </w:tc>
            </w:tr>
            <w:tr w:rsidR="006C231E" w:rsidRPr="006C231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cantSplit/>
                <w:trHeight w:hRule="exact" w:val="255"/>
              </w:trPr>
              <w:tc>
                <w:tcPr>
                  <w:tcW w:w="1778" w:type="dxa"/>
                  <w:gridSpan w:val="2"/>
                  <w:tcMar>
                    <w:left w:w="28" w:type="dxa"/>
                    <w:right w:w="28" w:type="dxa"/>
                  </w:tcMar>
                  <w:vAlign w:val="center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>Отпуск груза произвел</w:t>
                  </w:r>
                </w:p>
              </w:tc>
              <w:tc>
                <w:tcPr>
                  <w:tcW w:w="1102" w:type="dxa"/>
                  <w:gridSpan w:val="4"/>
                  <w:tcBorders>
                    <w:bottom w:val="single" w:sz="4" w:space="0" w:color="auto"/>
                  </w:tcBorders>
                  <w:vAlign w:val="center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36" w:type="dxa"/>
                  <w:gridSpan w:val="2"/>
                  <w:vAlign w:val="center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80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716" w:type="dxa"/>
                  <w:gridSpan w:val="8"/>
                  <w:tcBorders>
                    <w:bottom w:val="single" w:sz="4" w:space="0" w:color="auto"/>
                  </w:tcBorders>
                  <w:vAlign w:val="center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84" w:type="dxa"/>
                  <w:gridSpan w:val="4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C231E" w:rsidRPr="006C231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cantSplit/>
                <w:trHeight w:hRule="exact" w:val="142"/>
              </w:trPr>
              <w:tc>
                <w:tcPr>
                  <w:tcW w:w="1778" w:type="dxa"/>
                  <w:gridSpan w:val="2"/>
                  <w:vMerge w:val="restart"/>
                  <w:tcMar>
                    <w:left w:w="28" w:type="dxa"/>
                    <w:right w:w="28" w:type="dxa"/>
                  </w:tcMar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102" w:type="dxa"/>
                  <w:gridSpan w:val="4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  <w:t>должность</w:t>
                  </w:r>
                </w:p>
              </w:tc>
              <w:tc>
                <w:tcPr>
                  <w:tcW w:w="236" w:type="dxa"/>
                  <w:gridSpan w:val="2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480" w:type="dxa"/>
                  <w:gridSpan w:val="5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  <w:t>подпись</w:t>
                  </w:r>
                </w:p>
              </w:tc>
              <w:tc>
                <w:tcPr>
                  <w:tcW w:w="236" w:type="dxa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716" w:type="dxa"/>
                  <w:gridSpan w:val="8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  <w:t>расшифровка подписи</w:t>
                  </w:r>
                </w:p>
              </w:tc>
              <w:tc>
                <w:tcPr>
                  <w:tcW w:w="784" w:type="dxa"/>
                  <w:gridSpan w:val="4"/>
                  <w:vMerge/>
                  <w:tcMar>
                    <w:left w:w="0" w:type="dxa"/>
                    <w:right w:w="0" w:type="dxa"/>
                  </w:tcMar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</w:p>
              </w:tc>
            </w:tr>
            <w:tr w:rsidR="006C231E" w:rsidRPr="006C231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cantSplit/>
                <w:trHeight w:hRule="exact" w:val="284"/>
              </w:trPr>
              <w:tc>
                <w:tcPr>
                  <w:tcW w:w="1778" w:type="dxa"/>
                  <w:gridSpan w:val="2"/>
                  <w:vMerge/>
                  <w:tcMar>
                    <w:left w:w="28" w:type="dxa"/>
                    <w:right w:w="28" w:type="dxa"/>
                  </w:tcMar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806" w:type="dxa"/>
                  <w:gridSpan w:val="9"/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>М.П. «       »</w:t>
                  </w:r>
                </w:p>
              </w:tc>
              <w:tc>
                <w:tcPr>
                  <w:tcW w:w="1950" w:type="dxa"/>
                  <w:gridSpan w:val="6"/>
                  <w:tcBorders>
                    <w:bottom w:val="single" w:sz="4" w:space="0" w:color="auto"/>
                  </w:tcBorders>
                  <w:vAlign w:val="center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014" w:type="dxa"/>
                  <w:gridSpan w:val="5"/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>20     г.</w:t>
                  </w:r>
                </w:p>
              </w:tc>
              <w:tc>
                <w:tcPr>
                  <w:tcW w:w="784" w:type="dxa"/>
                  <w:gridSpan w:val="4"/>
                  <w:vMerge/>
                  <w:tcMar>
                    <w:left w:w="0" w:type="dxa"/>
                    <w:right w:w="0" w:type="dxa"/>
                  </w:tcMar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</w:p>
              </w:tc>
            </w:tr>
          </w:tbl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88" w:type="dxa"/>
            <w:gridSpan w:val="12"/>
            <w:tcBorders>
              <w:top w:val="nil"/>
              <w:bottom w:val="nil"/>
              <w:right w:val="nil"/>
            </w:tcBorders>
          </w:tcPr>
          <w:tbl>
            <w:tblPr>
              <w:tblW w:w="7592" w:type="dxa"/>
              <w:tblInd w:w="130" w:type="dxa"/>
              <w:tblLayout w:type="fixed"/>
              <w:tblLook w:val="0000" w:firstRow="0" w:lastRow="0" w:firstColumn="0" w:lastColumn="0" w:noHBand="0" w:noVBand="0"/>
            </w:tblPr>
            <w:tblGrid>
              <w:gridCol w:w="236"/>
              <w:gridCol w:w="834"/>
              <w:gridCol w:w="692"/>
              <w:gridCol w:w="632"/>
              <w:gridCol w:w="228"/>
              <w:gridCol w:w="34"/>
              <w:gridCol w:w="496"/>
              <w:gridCol w:w="446"/>
              <w:gridCol w:w="236"/>
              <w:gridCol w:w="56"/>
              <w:gridCol w:w="204"/>
              <w:gridCol w:w="38"/>
              <w:gridCol w:w="946"/>
              <w:gridCol w:w="242"/>
              <w:gridCol w:w="224"/>
              <w:gridCol w:w="10"/>
              <w:gridCol w:w="232"/>
              <w:gridCol w:w="1608"/>
              <w:gridCol w:w="8"/>
              <w:gridCol w:w="190"/>
            </w:tblGrid>
            <w:tr w:rsidR="006C231E" w:rsidRPr="006C231E">
              <w:trPr>
                <w:gridAfter w:val="1"/>
                <w:wAfter w:w="190" w:type="dxa"/>
                <w:cantSplit/>
                <w:trHeight w:hRule="exact" w:val="264"/>
              </w:trPr>
              <w:tc>
                <w:tcPr>
                  <w:tcW w:w="1762" w:type="dxa"/>
                  <w:gridSpan w:val="3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>По доверенности №</w:t>
                  </w:r>
                </w:p>
              </w:tc>
              <w:tc>
                <w:tcPr>
                  <w:tcW w:w="1390" w:type="dxa"/>
                  <w:gridSpan w:val="4"/>
                  <w:tcBorders>
                    <w:bottom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942" w:type="dxa"/>
                  <w:gridSpan w:val="4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>от «       »</w:t>
                  </w:r>
                </w:p>
              </w:tc>
              <w:tc>
                <w:tcPr>
                  <w:tcW w:w="1460" w:type="dxa"/>
                  <w:gridSpan w:val="5"/>
                  <w:tcBorders>
                    <w:bottom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848" w:type="dxa"/>
                  <w:gridSpan w:val="3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>20      г.</w:t>
                  </w:r>
                </w:p>
              </w:tc>
            </w:tr>
            <w:tr w:rsidR="006C231E" w:rsidRPr="006C231E">
              <w:trPr>
                <w:gridAfter w:val="2"/>
                <w:wAfter w:w="198" w:type="dxa"/>
                <w:cantSplit/>
                <w:trHeight w:hRule="exact" w:val="142"/>
              </w:trPr>
              <w:tc>
                <w:tcPr>
                  <w:tcW w:w="1070" w:type="dxa"/>
                  <w:gridSpan w:val="2"/>
                  <w:vMerge w:val="restart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>выданной</w:t>
                  </w:r>
                </w:p>
              </w:tc>
              <w:tc>
                <w:tcPr>
                  <w:tcW w:w="6324" w:type="dxa"/>
                  <w:gridSpan w:val="16"/>
                  <w:vMerge w:val="restart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C231E" w:rsidRPr="006C231E">
              <w:trPr>
                <w:gridAfter w:val="2"/>
                <w:wAfter w:w="198" w:type="dxa"/>
                <w:cantSplit/>
                <w:trHeight w:hRule="exact" w:val="72"/>
              </w:trPr>
              <w:tc>
                <w:tcPr>
                  <w:tcW w:w="1070" w:type="dxa"/>
                  <w:gridSpan w:val="2"/>
                  <w:vMerge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6324" w:type="dxa"/>
                  <w:gridSpan w:val="16"/>
                  <w:vMerge/>
                  <w:tcBorders>
                    <w:bottom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C231E" w:rsidRPr="006C231E">
              <w:trPr>
                <w:gridAfter w:val="1"/>
                <w:wAfter w:w="190" w:type="dxa"/>
                <w:cantSplit/>
                <w:trHeight w:val="243"/>
              </w:trPr>
              <w:tc>
                <w:tcPr>
                  <w:tcW w:w="2394" w:type="dxa"/>
                  <w:gridSpan w:val="4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>Груз к перевозке принял</w:t>
                  </w:r>
                </w:p>
              </w:tc>
              <w:tc>
                <w:tcPr>
                  <w:tcW w:w="1496" w:type="dxa"/>
                  <w:gridSpan w:val="6"/>
                  <w:tcBorders>
                    <w:bottom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42" w:type="dxa"/>
                  <w:gridSpan w:val="2"/>
                  <w:vMerge w:val="restart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2" w:type="dxa"/>
                  <w:gridSpan w:val="3"/>
                  <w:tcBorders>
                    <w:bottom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42" w:type="dxa"/>
                  <w:gridSpan w:val="2"/>
                  <w:vMerge w:val="restart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616" w:type="dxa"/>
                  <w:gridSpan w:val="2"/>
                  <w:tcBorders>
                    <w:bottom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C231E" w:rsidRPr="006C231E">
              <w:trPr>
                <w:gridAfter w:val="1"/>
                <w:wAfter w:w="190" w:type="dxa"/>
                <w:cantSplit/>
                <w:trHeight w:hRule="exact" w:val="142"/>
              </w:trPr>
              <w:tc>
                <w:tcPr>
                  <w:tcW w:w="2394" w:type="dxa"/>
                  <w:gridSpan w:val="4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120" w:lineRule="exact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96" w:type="dxa"/>
                  <w:gridSpan w:val="6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120" w:lineRule="exact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  <w:t>должность</w:t>
                  </w:r>
                </w:p>
              </w:tc>
              <w:tc>
                <w:tcPr>
                  <w:tcW w:w="242" w:type="dxa"/>
                  <w:gridSpan w:val="2"/>
                  <w:vMerge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120" w:lineRule="exact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412" w:type="dxa"/>
                  <w:gridSpan w:val="3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120" w:lineRule="exact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  <w:t>подпись</w:t>
                  </w:r>
                </w:p>
              </w:tc>
              <w:tc>
                <w:tcPr>
                  <w:tcW w:w="242" w:type="dxa"/>
                  <w:gridSpan w:val="2"/>
                  <w:vMerge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120" w:lineRule="exact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616" w:type="dxa"/>
                  <w:gridSpan w:val="2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120" w:lineRule="exact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  <w:t>расшифровка подписи</w:t>
                  </w:r>
                </w:p>
              </w:tc>
            </w:tr>
            <w:tr w:rsidR="006C231E" w:rsidRPr="006C231E">
              <w:trPr>
                <w:gridAfter w:val="2"/>
                <w:wAfter w:w="198" w:type="dxa"/>
                <w:cantSplit/>
                <w:trHeight w:hRule="exact" w:val="145"/>
              </w:trPr>
              <w:tc>
                <w:tcPr>
                  <w:tcW w:w="7394" w:type="dxa"/>
                  <w:gridSpan w:val="18"/>
                  <w:vMerge w:val="restart"/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160" w:lineRule="exact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>(При личном приеме товара</w:t>
                  </w: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br/>
                    <w:t>по количеству и ассортименту)</w:t>
                  </w:r>
                </w:p>
              </w:tc>
            </w:tr>
            <w:tr w:rsidR="006C231E" w:rsidRPr="006C231E">
              <w:trPr>
                <w:gridAfter w:val="2"/>
                <w:wAfter w:w="198" w:type="dxa"/>
                <w:cantSplit/>
                <w:trHeight w:hRule="exact" w:val="217"/>
              </w:trPr>
              <w:tc>
                <w:tcPr>
                  <w:tcW w:w="7394" w:type="dxa"/>
                  <w:gridSpan w:val="18"/>
                  <w:vMerge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C231E" w:rsidRPr="006C231E">
              <w:trPr>
                <w:gridAfter w:val="2"/>
                <w:wAfter w:w="198" w:type="dxa"/>
                <w:cantSplit/>
                <w:trHeight w:hRule="exact" w:val="227"/>
              </w:trPr>
              <w:tc>
                <w:tcPr>
                  <w:tcW w:w="236" w:type="dxa"/>
                  <w:tcMar>
                    <w:left w:w="0" w:type="dxa"/>
                    <w:right w:w="0" w:type="dxa"/>
                  </w:tcMar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7158" w:type="dxa"/>
                  <w:gridSpan w:val="17"/>
                  <w:tcBorders>
                    <w:bottom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</w:p>
              </w:tc>
            </w:tr>
            <w:tr w:rsidR="006C231E" w:rsidRPr="006C231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cantSplit/>
                <w:trHeight w:hRule="exact" w:val="284"/>
              </w:trPr>
              <w:tc>
                <w:tcPr>
                  <w:tcW w:w="2622" w:type="dxa"/>
                  <w:gridSpan w:val="5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>Груз получил грузополучатель</w:t>
                  </w:r>
                </w:p>
              </w:tc>
              <w:tc>
                <w:tcPr>
                  <w:tcW w:w="976" w:type="dxa"/>
                  <w:gridSpan w:val="3"/>
                  <w:tcBorders>
                    <w:bottom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36" w:type="dxa"/>
                  <w:vMerge w:val="restart"/>
                  <w:tcBorders>
                    <w:bottom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44" w:type="dxa"/>
                  <w:gridSpan w:val="4"/>
                  <w:tcBorders>
                    <w:bottom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42" w:type="dxa"/>
                  <w:vMerge w:val="restart"/>
                  <w:tcBorders>
                    <w:bottom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272" w:type="dxa"/>
                  <w:gridSpan w:val="6"/>
                  <w:tcBorders>
                    <w:bottom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C231E" w:rsidRPr="006C231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cantSplit/>
                <w:trHeight w:hRule="exact" w:val="284"/>
              </w:trPr>
              <w:tc>
                <w:tcPr>
                  <w:tcW w:w="2656" w:type="dxa"/>
                  <w:gridSpan w:val="6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942" w:type="dxa"/>
                  <w:gridSpan w:val="2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  <w:t>должность</w:t>
                  </w:r>
                </w:p>
              </w:tc>
              <w:tc>
                <w:tcPr>
                  <w:tcW w:w="236" w:type="dxa"/>
                  <w:vMerge/>
                  <w:tcBorders>
                    <w:top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244" w:type="dxa"/>
                  <w:gridSpan w:val="4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  <w:t>подпись</w:t>
                  </w:r>
                </w:p>
              </w:tc>
              <w:tc>
                <w:tcPr>
                  <w:tcW w:w="242" w:type="dxa"/>
                  <w:vMerge/>
                  <w:tcBorders>
                    <w:top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2272" w:type="dxa"/>
                  <w:gridSpan w:val="6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  <w:t>расшифровка подписи</w:t>
                  </w:r>
                </w:p>
              </w:tc>
            </w:tr>
          </w:tbl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before="40" w:after="40" w:line="240" w:lineRule="auto"/>
        <w:jc w:val="center"/>
        <w:rPr>
          <w:rFonts w:ascii="Arial" w:hAnsi="Arial" w:cs="Arial"/>
          <w:sz w:val="16"/>
          <w:szCs w:val="16"/>
          <w:lang w:eastAsia="ru-RU"/>
        </w:rPr>
      </w:pPr>
      <w:r w:rsidRPr="006C231E">
        <w:rPr>
          <w:rFonts w:ascii="Arial" w:hAnsi="Arial" w:cs="Arial"/>
          <w:sz w:val="16"/>
          <w:szCs w:val="16"/>
          <w:lang w:val="en-US" w:eastAsia="ru-RU"/>
        </w:rPr>
        <w:t>II</w:t>
      </w:r>
      <w:r w:rsidRPr="006C231E">
        <w:rPr>
          <w:rFonts w:ascii="Arial" w:hAnsi="Arial" w:cs="Arial"/>
          <w:sz w:val="16"/>
          <w:szCs w:val="16"/>
          <w:lang w:eastAsia="ru-RU"/>
        </w:rPr>
        <w:t>. ТРАНСПОРТНЫЙ РАЗДЕЛ</w:t>
      </w:r>
    </w:p>
    <w:tbl>
      <w:tblPr>
        <w:tblW w:w="147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9"/>
        <w:gridCol w:w="87"/>
        <w:gridCol w:w="391"/>
        <w:gridCol w:w="122"/>
        <w:gridCol w:w="22"/>
        <w:gridCol w:w="44"/>
        <w:gridCol w:w="42"/>
        <w:gridCol w:w="63"/>
        <w:gridCol w:w="156"/>
        <w:gridCol w:w="288"/>
        <w:gridCol w:w="30"/>
        <w:gridCol w:w="59"/>
        <w:gridCol w:w="83"/>
        <w:gridCol w:w="86"/>
        <w:gridCol w:w="10"/>
        <w:gridCol w:w="83"/>
        <w:gridCol w:w="118"/>
        <w:gridCol w:w="13"/>
        <w:gridCol w:w="101"/>
        <w:gridCol w:w="28"/>
        <w:gridCol w:w="55"/>
        <w:gridCol w:w="136"/>
        <w:gridCol w:w="216"/>
        <w:gridCol w:w="175"/>
        <w:gridCol w:w="132"/>
        <w:gridCol w:w="89"/>
        <w:gridCol w:w="4"/>
        <w:gridCol w:w="132"/>
        <w:gridCol w:w="100"/>
        <w:gridCol w:w="8"/>
        <w:gridCol w:w="77"/>
        <w:gridCol w:w="145"/>
        <w:gridCol w:w="13"/>
        <w:gridCol w:w="399"/>
        <w:gridCol w:w="110"/>
        <w:gridCol w:w="77"/>
        <w:gridCol w:w="93"/>
        <w:gridCol w:w="331"/>
        <w:gridCol w:w="39"/>
        <w:gridCol w:w="112"/>
        <w:gridCol w:w="5"/>
        <w:gridCol w:w="72"/>
        <w:gridCol w:w="4"/>
        <w:gridCol w:w="118"/>
        <w:gridCol w:w="322"/>
        <w:gridCol w:w="64"/>
        <w:gridCol w:w="175"/>
        <w:gridCol w:w="12"/>
        <w:gridCol w:w="89"/>
        <w:gridCol w:w="9"/>
        <w:gridCol w:w="198"/>
        <w:gridCol w:w="77"/>
        <w:gridCol w:w="119"/>
        <w:gridCol w:w="100"/>
        <w:gridCol w:w="228"/>
        <w:gridCol w:w="98"/>
        <w:gridCol w:w="22"/>
        <w:gridCol w:w="77"/>
        <w:gridCol w:w="75"/>
        <w:gridCol w:w="120"/>
        <w:gridCol w:w="158"/>
        <w:gridCol w:w="111"/>
        <w:gridCol w:w="266"/>
        <w:gridCol w:w="83"/>
        <w:gridCol w:w="97"/>
        <w:gridCol w:w="23"/>
        <w:gridCol w:w="81"/>
        <w:gridCol w:w="199"/>
        <w:gridCol w:w="261"/>
        <w:gridCol w:w="1"/>
        <w:gridCol w:w="84"/>
        <w:gridCol w:w="10"/>
        <w:gridCol w:w="372"/>
        <w:gridCol w:w="136"/>
        <w:gridCol w:w="7"/>
        <w:gridCol w:w="50"/>
        <w:gridCol w:w="6"/>
        <w:gridCol w:w="83"/>
        <w:gridCol w:w="113"/>
        <w:gridCol w:w="15"/>
        <w:gridCol w:w="669"/>
        <w:gridCol w:w="7"/>
        <w:gridCol w:w="85"/>
        <w:gridCol w:w="4"/>
        <w:gridCol w:w="73"/>
        <w:gridCol w:w="4"/>
        <w:gridCol w:w="76"/>
        <w:gridCol w:w="361"/>
        <w:gridCol w:w="183"/>
        <w:gridCol w:w="621"/>
        <w:gridCol w:w="226"/>
        <w:gridCol w:w="121"/>
        <w:gridCol w:w="81"/>
        <w:gridCol w:w="14"/>
        <w:gridCol w:w="39"/>
        <w:gridCol w:w="81"/>
        <w:gridCol w:w="366"/>
        <w:gridCol w:w="238"/>
        <w:gridCol w:w="13"/>
        <w:gridCol w:w="118"/>
        <w:gridCol w:w="180"/>
        <w:gridCol w:w="155"/>
        <w:gridCol w:w="113"/>
        <w:gridCol w:w="84"/>
        <w:gridCol w:w="264"/>
        <w:gridCol w:w="122"/>
        <w:gridCol w:w="47"/>
        <w:gridCol w:w="70"/>
        <w:gridCol w:w="77"/>
        <w:gridCol w:w="211"/>
        <w:gridCol w:w="77"/>
        <w:gridCol w:w="101"/>
        <w:gridCol w:w="143"/>
        <w:gridCol w:w="7"/>
        <w:gridCol w:w="785"/>
        <w:gridCol w:w="4"/>
        <w:gridCol w:w="16"/>
      </w:tblGrid>
      <w:tr w:rsidR="006C231E" w:rsidRPr="006C231E">
        <w:trPr>
          <w:gridAfter w:val="2"/>
          <w:wAfter w:w="19" w:type="dxa"/>
          <w:trHeight w:hRule="exact" w:val="191"/>
        </w:trPr>
        <w:tc>
          <w:tcPr>
            <w:tcW w:w="2176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Срок доставки груза «      »</w:t>
            </w:r>
          </w:p>
        </w:tc>
        <w:tc>
          <w:tcPr>
            <w:tcW w:w="118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3" w:type="dxa"/>
            <w:gridSpan w:val="59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20      г.</w:t>
            </w:r>
          </w:p>
        </w:tc>
        <w:tc>
          <w:tcPr>
            <w:tcW w:w="3423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60" w:lineRule="exact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ТТН №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35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20" w:type="dxa"/>
          <w:cantSplit/>
          <w:trHeight w:hRule="exact" w:val="274"/>
        </w:trPr>
        <w:tc>
          <w:tcPr>
            <w:tcW w:w="109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 xml:space="preserve">Организация </w:t>
            </w:r>
          </w:p>
        </w:tc>
        <w:tc>
          <w:tcPr>
            <w:tcW w:w="3018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67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Автомобиль</w:t>
            </w:r>
          </w:p>
        </w:tc>
        <w:tc>
          <w:tcPr>
            <w:tcW w:w="13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7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Государственный номерной знак</w:t>
            </w:r>
          </w:p>
        </w:tc>
        <w:tc>
          <w:tcPr>
            <w:tcW w:w="139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120" w:lineRule="exact"/>
              <w:jc w:val="right"/>
              <w:rPr>
                <w:rFonts w:ascii="Arial" w:hAnsi="Arial" w:cs="Arial"/>
                <w:sz w:val="14"/>
                <w:szCs w:val="14"/>
                <w:lang w:eastAsia="ru-RU"/>
              </w:rPr>
            </w:pPr>
            <w:r w:rsidRPr="006C231E">
              <w:rPr>
                <w:rFonts w:ascii="Arial" w:hAnsi="Arial" w:cs="Arial"/>
                <w:sz w:val="14"/>
                <w:szCs w:val="14"/>
                <w:lang w:eastAsia="ru-RU"/>
              </w:rPr>
              <w:t>К путевому</w:t>
            </w:r>
            <w:r w:rsidRPr="006C231E">
              <w:rPr>
                <w:rFonts w:ascii="Arial" w:hAnsi="Arial" w:cs="Arial"/>
                <w:sz w:val="14"/>
                <w:szCs w:val="14"/>
                <w:lang w:eastAsia="ru-RU"/>
              </w:rPr>
              <w:br/>
              <w:t>листу №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35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20" w:type="dxa"/>
          <w:cantSplit/>
          <w:trHeight w:hRule="exact" w:val="137"/>
        </w:trPr>
        <w:tc>
          <w:tcPr>
            <w:tcW w:w="10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18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наименование, адрес, номер телефона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167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банковские реквизиты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32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марка</w:t>
            </w:r>
          </w:p>
        </w:tc>
        <w:tc>
          <w:tcPr>
            <w:tcW w:w="2647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39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87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035" w:type="dxa"/>
            <w:gridSpan w:val="4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191"/>
        </w:trPr>
        <w:tc>
          <w:tcPr>
            <w:tcW w:w="1796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Заказчик (плательщик)</w:t>
            </w:r>
          </w:p>
        </w:tc>
        <w:tc>
          <w:tcPr>
            <w:tcW w:w="4033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98" w:type="dxa"/>
            <w:gridSpan w:val="5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52" w:type="dxa"/>
            <w:gridSpan w:val="6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9" w:type="dxa"/>
          <w:cantSplit/>
          <w:trHeight w:hRule="exact" w:val="137"/>
        </w:trPr>
        <w:tc>
          <w:tcPr>
            <w:tcW w:w="179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4033" w:type="dxa"/>
            <w:gridSpan w:val="39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наименование, адрес, номер телефона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698" w:type="dxa"/>
            <w:gridSpan w:val="58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банковские реквизиты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035" w:type="dxa"/>
            <w:gridSpan w:val="4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8" w:type="dxa"/>
          <w:cantSplit/>
          <w:trHeight w:hRule="exact" w:val="246"/>
        </w:trPr>
        <w:tc>
          <w:tcPr>
            <w:tcW w:w="9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Водитель</w:t>
            </w:r>
          </w:p>
        </w:tc>
        <w:tc>
          <w:tcPr>
            <w:tcW w:w="4314" w:type="dxa"/>
            <w:gridSpan w:val="4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3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Удостоверение №</w:t>
            </w:r>
          </w:p>
        </w:tc>
        <w:tc>
          <w:tcPr>
            <w:tcW w:w="1889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970" w:type="dxa"/>
            <w:gridSpan w:val="3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35" w:type="dxa"/>
            <w:gridSpan w:val="4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8" w:type="dxa"/>
          <w:cantSplit/>
          <w:trHeight w:hRule="exact" w:val="137"/>
        </w:trPr>
        <w:tc>
          <w:tcPr>
            <w:tcW w:w="9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4314" w:type="dxa"/>
            <w:gridSpan w:val="4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фамилия, имя, отчество</w:t>
            </w:r>
          </w:p>
        </w:tc>
        <w:tc>
          <w:tcPr>
            <w:tcW w:w="1463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889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4970" w:type="dxa"/>
            <w:gridSpan w:val="3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035" w:type="dxa"/>
            <w:gridSpan w:val="4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8" w:type="dxa"/>
          <w:cantSplit/>
          <w:trHeight w:hRule="exact" w:val="191"/>
        </w:trPr>
        <w:tc>
          <w:tcPr>
            <w:tcW w:w="1879" w:type="dxa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Лицензионная карточка</w:t>
            </w:r>
          </w:p>
        </w:tc>
        <w:tc>
          <w:tcPr>
            <w:tcW w:w="2400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стандартная, ограниченная</w:t>
            </w:r>
          </w:p>
        </w:tc>
        <w:tc>
          <w:tcPr>
            <w:tcW w:w="1254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Вид перевозки</w:t>
            </w:r>
          </w:p>
        </w:tc>
        <w:tc>
          <w:tcPr>
            <w:tcW w:w="7666" w:type="dxa"/>
            <w:gridSpan w:val="58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Код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035" w:type="dxa"/>
            <w:gridSpan w:val="4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8" w:type="dxa"/>
          <w:cantSplit/>
          <w:trHeight w:hRule="exact" w:val="76"/>
        </w:trPr>
        <w:tc>
          <w:tcPr>
            <w:tcW w:w="1879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400" w:type="dxa"/>
            <w:gridSpan w:val="24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ненужное зачеркнуть</w:t>
            </w:r>
          </w:p>
        </w:tc>
        <w:tc>
          <w:tcPr>
            <w:tcW w:w="1254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666" w:type="dxa"/>
            <w:gridSpan w:val="58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40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7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035" w:type="dxa"/>
            <w:gridSpan w:val="4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8" w:type="dxa"/>
          <w:cantSplit/>
          <w:trHeight w:hRule="exact" w:val="76"/>
        </w:trPr>
        <w:tc>
          <w:tcPr>
            <w:tcW w:w="1879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400" w:type="dxa"/>
            <w:gridSpan w:val="24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254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666" w:type="dxa"/>
            <w:gridSpan w:val="5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40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7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035" w:type="dxa"/>
            <w:gridSpan w:val="4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20" w:type="dxa"/>
          <w:cantSplit/>
          <w:trHeight w:hRule="exact" w:val="164"/>
        </w:trPr>
        <w:tc>
          <w:tcPr>
            <w:tcW w:w="1707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150" w:lineRule="exac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Регистрационный №</w:t>
            </w:r>
          </w:p>
        </w:tc>
        <w:tc>
          <w:tcPr>
            <w:tcW w:w="1018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150" w:lineRule="exac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3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150" w:lineRule="exac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серия</w:t>
            </w:r>
          </w:p>
        </w:tc>
        <w:tc>
          <w:tcPr>
            <w:tcW w:w="139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150" w:lineRule="exac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150" w:lineRule="exac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6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150" w:lineRule="exac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78" w:type="dxa"/>
            <w:gridSpan w:val="5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150" w:lineRule="exac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150" w:lineRule="exac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35" w:type="dxa"/>
            <w:gridSpan w:val="4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150" w:lineRule="exac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9" w:type="dxa"/>
          <w:cantSplit/>
          <w:trHeight w:hRule="exact" w:val="164"/>
        </w:trPr>
        <w:tc>
          <w:tcPr>
            <w:tcW w:w="126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150" w:lineRule="exac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Пункт погрузки</w:t>
            </w:r>
          </w:p>
        </w:tc>
        <w:tc>
          <w:tcPr>
            <w:tcW w:w="4258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150" w:lineRule="exac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1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150" w:lineRule="exac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Пункт разгрузки</w:t>
            </w:r>
          </w:p>
        </w:tc>
        <w:tc>
          <w:tcPr>
            <w:tcW w:w="5910" w:type="dxa"/>
            <w:gridSpan w:val="4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150" w:lineRule="exac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9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150" w:lineRule="exact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Маршрут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150" w:lineRule="exac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35" w:type="dxa"/>
            <w:gridSpan w:val="4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150" w:lineRule="exac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9" w:type="dxa"/>
          <w:cantSplit/>
          <w:trHeight w:hRule="exact" w:val="137"/>
        </w:trPr>
        <w:tc>
          <w:tcPr>
            <w:tcW w:w="126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4258" w:type="dxa"/>
            <w:gridSpan w:val="3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адрес, номер телефона</w:t>
            </w:r>
          </w:p>
        </w:tc>
        <w:tc>
          <w:tcPr>
            <w:tcW w:w="1381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5378" w:type="dxa"/>
            <w:gridSpan w:val="3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323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035" w:type="dxa"/>
            <w:gridSpan w:val="4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</w:tr>
      <w:tr w:rsidR="006C231E" w:rsidRPr="006C231E">
        <w:trPr>
          <w:gridAfter w:val="2"/>
          <w:wAfter w:w="18" w:type="dxa"/>
          <w:cantSplit/>
          <w:trHeight w:hRule="exact" w:val="191"/>
        </w:trPr>
        <w:tc>
          <w:tcPr>
            <w:tcW w:w="126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Переадресовка</w:t>
            </w:r>
          </w:p>
        </w:tc>
        <w:tc>
          <w:tcPr>
            <w:tcW w:w="4083" w:type="dxa"/>
            <w:gridSpan w:val="3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57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 Прицеп</w:t>
            </w:r>
          </w:p>
        </w:tc>
        <w:tc>
          <w:tcPr>
            <w:tcW w:w="101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53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Государственный номерной знак</w:t>
            </w:r>
          </w:p>
        </w:tc>
        <w:tc>
          <w:tcPr>
            <w:tcW w:w="8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23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Гаражный номер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35" w:type="dxa"/>
            <w:gridSpan w:val="4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8" w:type="dxa"/>
          <w:cantSplit/>
          <w:trHeight w:hRule="exact" w:val="137"/>
        </w:trPr>
        <w:tc>
          <w:tcPr>
            <w:tcW w:w="126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4083" w:type="dxa"/>
            <w:gridSpan w:val="3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наименование и адрес нового грузополучателя</w:t>
            </w:r>
          </w:p>
        </w:tc>
        <w:tc>
          <w:tcPr>
            <w:tcW w:w="1557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номер распоряжения</w:t>
            </w:r>
          </w:p>
        </w:tc>
        <w:tc>
          <w:tcPr>
            <w:tcW w:w="8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01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марка</w:t>
            </w:r>
          </w:p>
        </w:tc>
        <w:tc>
          <w:tcPr>
            <w:tcW w:w="2653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85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32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035" w:type="dxa"/>
            <w:gridSpan w:val="4"/>
            <w:vMerge w:val="restart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</w:tr>
      <w:tr w:rsidR="006C231E" w:rsidRPr="006C231E">
        <w:trPr>
          <w:gridAfter w:val="2"/>
          <w:wAfter w:w="18" w:type="dxa"/>
          <w:cantSplit/>
          <w:trHeight w:hRule="exact" w:val="191"/>
        </w:trPr>
        <w:tc>
          <w:tcPr>
            <w:tcW w:w="126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86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54" w:type="dxa"/>
            <w:gridSpan w:val="2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 Прицеп</w:t>
            </w:r>
          </w:p>
        </w:tc>
        <w:tc>
          <w:tcPr>
            <w:tcW w:w="101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53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Государственный номерной знак</w:t>
            </w:r>
          </w:p>
        </w:tc>
        <w:tc>
          <w:tcPr>
            <w:tcW w:w="85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23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Гаражный номер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35" w:type="dxa"/>
            <w:gridSpan w:val="4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8" w:type="dxa"/>
          <w:cantSplit/>
          <w:trHeight w:hRule="exact" w:val="137"/>
        </w:trPr>
        <w:tc>
          <w:tcPr>
            <w:tcW w:w="126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386" w:type="dxa"/>
            <w:gridSpan w:val="3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20" w:lineRule="exact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подпись ответственного лица</w:t>
            </w:r>
          </w:p>
        </w:tc>
        <w:tc>
          <w:tcPr>
            <w:tcW w:w="2254" w:type="dxa"/>
            <w:gridSpan w:val="2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СВЕДЕНИЯ О ГРУЗЕ</w:t>
            </w:r>
          </w:p>
        </w:tc>
        <w:tc>
          <w:tcPr>
            <w:tcW w:w="8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01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20" w:lineRule="exact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марка</w:t>
            </w:r>
          </w:p>
        </w:tc>
        <w:tc>
          <w:tcPr>
            <w:tcW w:w="2653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85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32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035" w:type="dxa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</w:tr>
      <w:tr w:rsidR="006C231E" w:rsidRPr="006C231E">
        <w:trPr>
          <w:gridAfter w:val="2"/>
          <w:wAfter w:w="17" w:type="dxa"/>
          <w:cantSplit/>
          <w:trHeight w:hRule="exact" w:val="55"/>
        </w:trPr>
        <w:tc>
          <w:tcPr>
            <w:tcW w:w="4649" w:type="dxa"/>
            <w:gridSpan w:val="39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254" w:type="dxa"/>
            <w:gridSpan w:val="22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814" w:type="dxa"/>
            <w:gridSpan w:val="54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</w:tr>
      <w:tr w:rsidR="006C231E" w:rsidRPr="006C231E">
        <w:trPr>
          <w:gridAfter w:val="2"/>
          <w:wAfter w:w="18" w:type="dxa"/>
          <w:cantSplit/>
          <w:trHeight w:hRule="exact" w:val="356"/>
        </w:trPr>
        <w:tc>
          <w:tcPr>
            <w:tcW w:w="3032" w:type="dxa"/>
            <w:gridSpan w:val="2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Краткое наименование</w:t>
            </w:r>
          </w:p>
        </w:tc>
        <w:tc>
          <w:tcPr>
            <w:tcW w:w="2874" w:type="dxa"/>
            <w:gridSpan w:val="2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С грузом следуют документы</w:t>
            </w:r>
          </w:p>
        </w:tc>
        <w:tc>
          <w:tcPr>
            <w:tcW w:w="155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Вид упаковки</w:t>
            </w:r>
          </w:p>
        </w:tc>
        <w:tc>
          <w:tcPr>
            <w:tcW w:w="1167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Количество мест</w:t>
            </w:r>
          </w:p>
        </w:tc>
        <w:tc>
          <w:tcPr>
            <w:tcW w:w="2583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Способ определения массы</w:t>
            </w:r>
          </w:p>
        </w:tc>
        <w:tc>
          <w:tcPr>
            <w:tcW w:w="702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Код груза</w:t>
            </w:r>
          </w:p>
        </w:tc>
        <w:tc>
          <w:tcPr>
            <w:tcW w:w="1165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Номер контейнера</w:t>
            </w:r>
          </w:p>
        </w:tc>
        <w:tc>
          <w:tcPr>
            <w:tcW w:w="855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Класс груза</w:t>
            </w:r>
          </w:p>
        </w:tc>
        <w:tc>
          <w:tcPr>
            <w:tcW w:w="7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Масса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брутто, т</w:t>
            </w:r>
          </w:p>
        </w:tc>
      </w:tr>
      <w:tr w:rsidR="006C231E" w:rsidRPr="006C231E">
        <w:trPr>
          <w:gridAfter w:val="2"/>
          <w:wAfter w:w="18" w:type="dxa"/>
          <w:cantSplit/>
          <w:trHeight w:hRule="exact" w:val="191"/>
        </w:trPr>
        <w:tc>
          <w:tcPr>
            <w:tcW w:w="3032" w:type="dxa"/>
            <w:gridSpan w:val="2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74" w:type="dxa"/>
            <w:gridSpan w:val="2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5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67" w:type="dxa"/>
            <w:gridSpan w:val="9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83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2" w:type="dxa"/>
            <w:gridSpan w:val="6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65" w:type="dxa"/>
            <w:gridSpan w:val="8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5" w:type="dxa"/>
            <w:gridSpan w:val="9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8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9</w:t>
            </w:r>
          </w:p>
        </w:tc>
      </w:tr>
      <w:tr w:rsidR="006C231E" w:rsidRPr="006C231E">
        <w:trPr>
          <w:gridAfter w:val="2"/>
          <w:wAfter w:w="18" w:type="dxa"/>
          <w:cantSplit/>
          <w:trHeight w:hRule="exact" w:val="219"/>
        </w:trPr>
        <w:tc>
          <w:tcPr>
            <w:tcW w:w="3032" w:type="dxa"/>
            <w:gridSpan w:val="2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874" w:type="dxa"/>
            <w:gridSpan w:val="2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54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7" w:type="dxa"/>
            <w:gridSpan w:val="9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83" w:type="dxa"/>
            <w:gridSpan w:val="17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5" w:type="dxa"/>
            <w:gridSpan w:val="8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gridSpan w:val="9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8" w:type="dxa"/>
          <w:cantSplit/>
          <w:trHeight w:hRule="exact" w:val="219"/>
        </w:trPr>
        <w:tc>
          <w:tcPr>
            <w:tcW w:w="3032" w:type="dxa"/>
            <w:gridSpan w:val="2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874" w:type="dxa"/>
            <w:gridSpan w:val="2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54" w:type="dxa"/>
            <w:gridSpan w:val="1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7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83" w:type="dxa"/>
            <w:gridSpan w:val="17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6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5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8" w:type="dxa"/>
          <w:cantSplit/>
          <w:trHeight w:hRule="exact" w:val="219"/>
        </w:trPr>
        <w:tc>
          <w:tcPr>
            <w:tcW w:w="3032" w:type="dxa"/>
            <w:gridSpan w:val="2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874" w:type="dxa"/>
            <w:gridSpan w:val="2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54" w:type="dxa"/>
            <w:gridSpan w:val="1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7" w:type="dxa"/>
            <w:gridSpan w:val="9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83" w:type="dxa"/>
            <w:gridSpan w:val="17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6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5" w:type="dxa"/>
            <w:gridSpan w:val="8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gridSpan w:val="9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8" w:type="dxa"/>
          <w:cantSplit/>
          <w:trHeight w:hRule="exact" w:val="189"/>
        </w:trPr>
        <w:tc>
          <w:tcPr>
            <w:tcW w:w="2189" w:type="dxa"/>
            <w:gridSpan w:val="18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4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Указанный груз с исправной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пломбой, тарой и упаковкой</w:t>
            </w:r>
          </w:p>
        </w:tc>
        <w:tc>
          <w:tcPr>
            <w:tcW w:w="932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4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231E" w:rsidRPr="006C231E" w:rsidRDefault="006C231E" w:rsidP="006C231E">
            <w:pPr>
              <w:spacing w:after="0" w:line="14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76" w:type="dxa"/>
            <w:gridSpan w:val="20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Указанный груз с исправной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пломбой, тарой и упаковкой</w:t>
            </w:r>
          </w:p>
        </w:tc>
        <w:tc>
          <w:tcPr>
            <w:tcW w:w="101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4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231E" w:rsidRPr="006C231E" w:rsidRDefault="006C231E" w:rsidP="006C231E">
            <w:pPr>
              <w:spacing w:after="0" w:line="14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71" w:type="dxa"/>
            <w:gridSpan w:val="6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4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Количество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ездок, заездов</w:t>
            </w:r>
          </w:p>
        </w:tc>
        <w:tc>
          <w:tcPr>
            <w:tcW w:w="702" w:type="dxa"/>
            <w:gridSpan w:val="6"/>
            <w:vMerge w:val="restart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13" w:type="dxa"/>
            <w:gridSpan w:val="16"/>
            <w:vMerge w:val="restart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Итого: масса брутто, т</w:t>
            </w:r>
          </w:p>
        </w:tc>
        <w:tc>
          <w:tcPr>
            <w:tcW w:w="792" w:type="dxa"/>
            <w:gridSpan w:val="2"/>
            <w:vMerge w:val="restar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8" w:type="dxa"/>
          <w:cantSplit/>
          <w:trHeight w:hRule="exact" w:val="164"/>
        </w:trPr>
        <w:tc>
          <w:tcPr>
            <w:tcW w:w="2189" w:type="dxa"/>
            <w:gridSpan w:val="18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2" w:type="dxa"/>
            <w:gridSpan w:val="8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4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мест</w:t>
            </w:r>
          </w:p>
        </w:tc>
        <w:tc>
          <w:tcPr>
            <w:tcW w:w="117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76" w:type="dxa"/>
            <w:gridSpan w:val="20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0" w:type="dxa"/>
            <w:gridSpan w:val="8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4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мест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71" w:type="dxa"/>
            <w:gridSpan w:val="6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2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6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13" w:type="dxa"/>
            <w:gridSpan w:val="16"/>
            <w:vMerge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gridSpan w:val="2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9" w:type="dxa"/>
          <w:cantSplit/>
          <w:trHeight w:hRule="exact" w:val="55"/>
        </w:trPr>
        <w:tc>
          <w:tcPr>
            <w:tcW w:w="2189" w:type="dxa"/>
            <w:gridSpan w:val="18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932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оттиск</w:t>
            </w:r>
          </w:p>
        </w:tc>
        <w:tc>
          <w:tcPr>
            <w:tcW w:w="466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174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прописью</w:t>
            </w:r>
          </w:p>
        </w:tc>
        <w:tc>
          <w:tcPr>
            <w:tcW w:w="77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176" w:type="dxa"/>
            <w:gridSpan w:val="20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010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оттиск</w:t>
            </w:r>
          </w:p>
        </w:tc>
        <w:tc>
          <w:tcPr>
            <w:tcW w:w="46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07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прописью</w:t>
            </w:r>
          </w:p>
        </w:tc>
        <w:tc>
          <w:tcPr>
            <w:tcW w:w="92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7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4977" w:type="dxa"/>
            <w:gridSpan w:val="30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</w:tr>
      <w:tr w:rsidR="006C231E" w:rsidRPr="006C231E">
        <w:trPr>
          <w:gridAfter w:val="2"/>
          <w:wAfter w:w="19" w:type="dxa"/>
          <w:cantSplit/>
          <w:trHeight w:hRule="exact" w:val="66"/>
        </w:trPr>
        <w:tc>
          <w:tcPr>
            <w:tcW w:w="2189" w:type="dxa"/>
            <w:gridSpan w:val="1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2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74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76" w:type="dxa"/>
            <w:gridSpan w:val="20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7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2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977" w:type="dxa"/>
            <w:gridSpan w:val="30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8" w:type="dxa"/>
          <w:cantSplit/>
          <w:trHeight w:hRule="exact" w:val="219"/>
        </w:trPr>
        <w:tc>
          <w:tcPr>
            <w:tcW w:w="12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Массой брутто</w:t>
            </w:r>
          </w:p>
        </w:tc>
        <w:tc>
          <w:tcPr>
            <w:tcW w:w="1921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т к перевозке</w:t>
            </w:r>
          </w:p>
        </w:tc>
        <w:tc>
          <w:tcPr>
            <w:tcW w:w="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7" w:type="dxa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Массой брутто</w:t>
            </w:r>
          </w:p>
        </w:tc>
        <w:tc>
          <w:tcPr>
            <w:tcW w:w="2000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37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т сдал</w:t>
            </w:r>
          </w:p>
        </w:tc>
        <w:tc>
          <w:tcPr>
            <w:tcW w:w="7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2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Отметки о составленных актах</w:t>
            </w:r>
          </w:p>
        </w:tc>
        <w:tc>
          <w:tcPr>
            <w:tcW w:w="2553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8" w:type="dxa"/>
          <w:cantSplit/>
          <w:trHeight w:hRule="exact" w:val="137"/>
        </w:trPr>
        <w:tc>
          <w:tcPr>
            <w:tcW w:w="12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921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прописью</w:t>
            </w:r>
          </w:p>
        </w:tc>
        <w:tc>
          <w:tcPr>
            <w:tcW w:w="164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187" w:type="dxa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000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прописью</w:t>
            </w:r>
          </w:p>
        </w:tc>
        <w:tc>
          <w:tcPr>
            <w:tcW w:w="1637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4977" w:type="dxa"/>
            <w:gridSpan w:val="3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</w:tr>
      <w:tr w:rsidR="006C231E" w:rsidRPr="006C231E">
        <w:trPr>
          <w:gridAfter w:val="1"/>
          <w:wAfter w:w="15" w:type="dxa"/>
          <w:cantSplit/>
          <w:trHeight w:hRule="exact" w:val="219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Сдал</w:t>
            </w:r>
          </w:p>
        </w:tc>
        <w:tc>
          <w:tcPr>
            <w:tcW w:w="1484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6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0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83" w:type="dxa"/>
            <w:gridSpan w:val="16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Водитель-экспедитор</w:t>
            </w:r>
          </w:p>
        </w:tc>
        <w:tc>
          <w:tcPr>
            <w:tcW w:w="139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3256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1"/>
          <w:wAfter w:w="15" w:type="dxa"/>
          <w:cantSplit/>
          <w:trHeight w:hRule="exact" w:val="137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48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должность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067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подпись</w:t>
            </w:r>
          </w:p>
        </w:tc>
        <w:tc>
          <w:tcPr>
            <w:tcW w:w="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40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расшифровка подписи</w:t>
            </w: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783" w:type="dxa"/>
            <w:gridSpan w:val="16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3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подпись</w:t>
            </w:r>
          </w:p>
        </w:tc>
        <w:tc>
          <w:tcPr>
            <w:tcW w:w="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458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расшифровка подписи</w:t>
            </w:r>
          </w:p>
        </w:tc>
        <w:tc>
          <w:tcPr>
            <w:tcW w:w="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72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256" w:type="dxa"/>
            <w:gridSpan w:val="21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</w:tr>
      <w:tr w:rsidR="006C231E" w:rsidRPr="006C231E">
        <w:trPr>
          <w:gridAfter w:val="1"/>
          <w:wAfter w:w="16" w:type="dxa"/>
          <w:cantSplit/>
          <w:trHeight w:hRule="exact" w:val="219"/>
        </w:trPr>
        <w:tc>
          <w:tcPr>
            <w:tcW w:w="1418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Принял водитель-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экспедитор</w:t>
            </w:r>
          </w:p>
        </w:tc>
        <w:tc>
          <w:tcPr>
            <w:tcW w:w="87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26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6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место для</w:t>
            </w: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br/>
              <w:t>штампа</w:t>
            </w: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89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Принял</w:t>
            </w:r>
          </w:p>
        </w:tc>
        <w:tc>
          <w:tcPr>
            <w:tcW w:w="84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3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5" w:type="dxa"/>
            <w:gridSpan w:val="4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место для</w:t>
            </w: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br/>
              <w:t>штампа</w:t>
            </w:r>
          </w:p>
        </w:tc>
        <w:tc>
          <w:tcPr>
            <w:tcW w:w="7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978" w:type="dxa"/>
            <w:gridSpan w:val="3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1"/>
          <w:wAfter w:w="16" w:type="dxa"/>
          <w:cantSplit/>
          <w:trHeight w:hRule="exact" w:val="137"/>
        </w:trPr>
        <w:tc>
          <w:tcPr>
            <w:tcW w:w="1418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87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подпись</w:t>
            </w:r>
          </w:p>
        </w:tc>
        <w:tc>
          <w:tcPr>
            <w:tcW w:w="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626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расшифровка подписи</w:t>
            </w:r>
          </w:p>
        </w:tc>
        <w:tc>
          <w:tcPr>
            <w:tcW w:w="766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89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84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должность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93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подпись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337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расшифровка подписи</w:t>
            </w:r>
          </w:p>
        </w:tc>
        <w:tc>
          <w:tcPr>
            <w:tcW w:w="765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4978" w:type="dxa"/>
            <w:gridSpan w:val="30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219"/>
        </w:trPr>
        <w:tc>
          <w:tcPr>
            <w:tcW w:w="14733" w:type="dxa"/>
            <w:gridSpan w:val="1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Погрузочно-разгрузочные операции</w:t>
            </w:r>
          </w:p>
        </w:tc>
      </w:tr>
      <w:tr w:rsidR="006C231E" w:rsidRPr="006C231E">
        <w:trPr>
          <w:cantSplit/>
          <w:trHeight w:hRule="exact" w:val="164"/>
        </w:trPr>
        <w:tc>
          <w:tcPr>
            <w:tcW w:w="1113" w:type="dxa"/>
            <w:gridSpan w:val="5"/>
            <w:vMerge w:val="restart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операция</w:t>
            </w:r>
          </w:p>
        </w:tc>
        <w:tc>
          <w:tcPr>
            <w:tcW w:w="2251" w:type="dxa"/>
            <w:gridSpan w:val="2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исполнитель (автовладелец,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получатель, отправитель)</w:t>
            </w:r>
          </w:p>
        </w:tc>
        <w:tc>
          <w:tcPr>
            <w:tcW w:w="2257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дополнительные операции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(наименование, количество)</w:t>
            </w:r>
          </w:p>
        </w:tc>
        <w:tc>
          <w:tcPr>
            <w:tcW w:w="1942" w:type="dxa"/>
            <w:gridSpan w:val="18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механизм, грузоподъем-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ность, емкость ковша</w:t>
            </w:r>
          </w:p>
        </w:tc>
        <w:tc>
          <w:tcPr>
            <w:tcW w:w="279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способ</w:t>
            </w:r>
          </w:p>
        </w:tc>
        <w:tc>
          <w:tcPr>
            <w:tcW w:w="2098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дата (число, месяц),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время, ч, мин.</w:t>
            </w:r>
          </w:p>
        </w:tc>
        <w:tc>
          <w:tcPr>
            <w:tcW w:w="1321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время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дополнительных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операций, мин.</w:t>
            </w:r>
          </w:p>
        </w:tc>
        <w:tc>
          <w:tcPr>
            <w:tcW w:w="95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подпись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ответствен-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ного лица</w:t>
            </w:r>
          </w:p>
        </w:tc>
      </w:tr>
      <w:tr w:rsidR="006C231E" w:rsidRPr="006C231E">
        <w:trPr>
          <w:cantSplit/>
          <w:trHeight w:hRule="exact" w:val="164"/>
        </w:trPr>
        <w:tc>
          <w:tcPr>
            <w:tcW w:w="1113" w:type="dxa"/>
            <w:gridSpan w:val="5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51" w:type="dxa"/>
            <w:gridSpan w:val="2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57" w:type="dxa"/>
            <w:gridSpan w:val="1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42" w:type="dxa"/>
            <w:gridSpan w:val="1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55" w:type="dxa"/>
            <w:gridSpan w:val="20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ручной, механизированный,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наливом, самосвалом</w:t>
            </w:r>
          </w:p>
        </w:tc>
        <w:tc>
          <w:tcPr>
            <w:tcW w:w="544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код</w:t>
            </w:r>
          </w:p>
        </w:tc>
        <w:tc>
          <w:tcPr>
            <w:tcW w:w="2098" w:type="dxa"/>
            <w:gridSpan w:val="1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21" w:type="dxa"/>
            <w:gridSpan w:val="11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3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164"/>
        </w:trPr>
        <w:tc>
          <w:tcPr>
            <w:tcW w:w="1113" w:type="dxa"/>
            <w:gridSpan w:val="5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51" w:type="dxa"/>
            <w:gridSpan w:val="25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57" w:type="dxa"/>
            <w:gridSpan w:val="19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42" w:type="dxa"/>
            <w:gridSpan w:val="18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55" w:type="dxa"/>
            <w:gridSpan w:val="20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4" w:type="dxa"/>
            <w:gridSpan w:val="2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49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прибытия</w:t>
            </w:r>
          </w:p>
        </w:tc>
        <w:tc>
          <w:tcPr>
            <w:tcW w:w="1049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убытия</w:t>
            </w:r>
          </w:p>
        </w:tc>
        <w:tc>
          <w:tcPr>
            <w:tcW w:w="1321" w:type="dxa"/>
            <w:gridSpan w:val="11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3" w:type="dxa"/>
            <w:gridSpan w:val="5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219"/>
        </w:trPr>
        <w:tc>
          <w:tcPr>
            <w:tcW w:w="1113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251" w:type="dxa"/>
            <w:gridSpan w:val="2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257" w:type="dxa"/>
            <w:gridSpan w:val="1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942" w:type="dxa"/>
            <w:gridSpan w:val="18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255" w:type="dxa"/>
            <w:gridSpan w:val="2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44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49" w:type="dxa"/>
            <w:gridSpan w:val="4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49" w:type="dxa"/>
            <w:gridSpan w:val="8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321" w:type="dxa"/>
            <w:gridSpan w:val="11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953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19</w:t>
            </w:r>
          </w:p>
        </w:tc>
      </w:tr>
      <w:tr w:rsidR="006C231E" w:rsidRPr="006C231E">
        <w:trPr>
          <w:cantSplit/>
          <w:trHeight w:hRule="exact" w:val="219"/>
        </w:trPr>
        <w:tc>
          <w:tcPr>
            <w:tcW w:w="1113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погрузка</w:t>
            </w:r>
          </w:p>
        </w:tc>
        <w:tc>
          <w:tcPr>
            <w:tcW w:w="2251" w:type="dxa"/>
            <w:gridSpan w:val="2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57" w:type="dxa"/>
            <w:gridSpan w:val="1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42" w:type="dxa"/>
            <w:gridSpan w:val="1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55" w:type="dxa"/>
            <w:gridSpan w:val="2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4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49" w:type="dxa"/>
            <w:gridSpan w:val="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49" w:type="dxa"/>
            <w:gridSpan w:val="8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21" w:type="dxa"/>
            <w:gridSpan w:val="11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3" w:type="dxa"/>
            <w:gridSpan w:val="5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219"/>
        </w:trPr>
        <w:tc>
          <w:tcPr>
            <w:tcW w:w="1113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разгрузка</w:t>
            </w:r>
          </w:p>
        </w:tc>
        <w:tc>
          <w:tcPr>
            <w:tcW w:w="2251" w:type="dxa"/>
            <w:gridSpan w:val="2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57" w:type="dxa"/>
            <w:gridSpan w:val="1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42" w:type="dxa"/>
            <w:gridSpan w:val="1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55" w:type="dxa"/>
            <w:gridSpan w:val="2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49" w:type="dxa"/>
            <w:gridSpan w:val="4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49" w:type="dxa"/>
            <w:gridSpan w:val="8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21" w:type="dxa"/>
            <w:gridSpan w:val="11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3" w:type="dxa"/>
            <w:gridSpan w:val="5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55"/>
        </w:trPr>
        <w:tc>
          <w:tcPr>
            <w:tcW w:w="14733" w:type="dxa"/>
            <w:gridSpan w:val="117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219"/>
        </w:trPr>
        <w:tc>
          <w:tcPr>
            <w:tcW w:w="12148" w:type="dxa"/>
            <w:gridSpan w:val="9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 xml:space="preserve">прочие сведения </w:t>
            </w: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(заполняется организацией, владельцев автотранспорта)</w:t>
            </w:r>
          </w:p>
        </w:tc>
        <w:tc>
          <w:tcPr>
            <w:tcW w:w="1096" w:type="dxa"/>
            <w:gridSpan w:val="9"/>
            <w:vMerge w:val="restart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Таксировка:</w:t>
            </w:r>
          </w:p>
        </w:tc>
        <w:tc>
          <w:tcPr>
            <w:tcW w:w="1489" w:type="dxa"/>
            <w:gridSpan w:val="10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38"/>
        </w:trPr>
        <w:tc>
          <w:tcPr>
            <w:tcW w:w="2899" w:type="dxa"/>
            <w:gridSpan w:val="24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4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расстояние перевозки по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группам дорог, км</w:t>
            </w:r>
          </w:p>
        </w:tc>
        <w:tc>
          <w:tcPr>
            <w:tcW w:w="700" w:type="dxa"/>
            <w:gridSpan w:val="9"/>
            <w:vMerge w:val="restart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4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код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экспеди-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рования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груза</w:t>
            </w:r>
          </w:p>
        </w:tc>
        <w:tc>
          <w:tcPr>
            <w:tcW w:w="2022" w:type="dxa"/>
            <w:gridSpan w:val="16"/>
            <w:vMerge w:val="restart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за транспортные услуги</w:t>
            </w:r>
          </w:p>
        </w:tc>
        <w:tc>
          <w:tcPr>
            <w:tcW w:w="1942" w:type="dxa"/>
            <w:gridSpan w:val="18"/>
            <w:vMerge w:val="restart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сумма штрафа за непра-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вильное оформление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документов, руб. коп.</w:t>
            </w:r>
          </w:p>
        </w:tc>
        <w:tc>
          <w:tcPr>
            <w:tcW w:w="2255" w:type="dxa"/>
            <w:gridSpan w:val="20"/>
            <w:vMerge w:val="restart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поправочный коэффициент</w:t>
            </w:r>
          </w:p>
        </w:tc>
        <w:tc>
          <w:tcPr>
            <w:tcW w:w="2331" w:type="dxa"/>
            <w:gridSpan w:val="11"/>
            <w:vMerge w:val="restart"/>
            <w:tcBorders>
              <w:top w:val="single" w:sz="12" w:space="0" w:color="auto"/>
              <w:left w:val="single" w:sz="4" w:space="0" w:color="auto"/>
              <w:bottom w:val="nil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время простоя, ч, мин.</w:t>
            </w:r>
          </w:p>
        </w:tc>
        <w:tc>
          <w:tcPr>
            <w:tcW w:w="1096" w:type="dxa"/>
            <w:gridSpan w:val="9"/>
            <w:vMerge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89" w:type="dxa"/>
            <w:gridSpan w:val="10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274"/>
        </w:trPr>
        <w:tc>
          <w:tcPr>
            <w:tcW w:w="2899" w:type="dxa"/>
            <w:gridSpan w:val="24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4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gridSpan w:val="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4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22" w:type="dxa"/>
            <w:gridSpan w:val="1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42" w:type="dxa"/>
            <w:gridSpan w:val="1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55" w:type="dxa"/>
            <w:gridSpan w:val="20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31" w:type="dxa"/>
            <w:gridSpan w:val="11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85" w:type="dxa"/>
            <w:gridSpan w:val="19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val="257"/>
        </w:trPr>
        <w:tc>
          <w:tcPr>
            <w:tcW w:w="578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7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в гор.</w:t>
            </w:r>
          </w:p>
        </w:tc>
        <w:tc>
          <w:tcPr>
            <w:tcW w:w="5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val="en-US" w:eastAsia="ru-RU"/>
              </w:rPr>
              <w:t>I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гр.</w:t>
            </w:r>
          </w:p>
        </w:tc>
        <w:tc>
          <w:tcPr>
            <w:tcW w:w="581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val="en-US" w:eastAsia="ru-RU"/>
              </w:rPr>
              <w:t>II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гр.</w:t>
            </w:r>
          </w:p>
        </w:tc>
        <w:tc>
          <w:tcPr>
            <w:tcW w:w="58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val="en-US" w:eastAsia="ru-RU"/>
              </w:rPr>
              <w:t>III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гр</w:t>
            </w:r>
          </w:p>
        </w:tc>
        <w:tc>
          <w:tcPr>
            <w:tcW w:w="700" w:type="dxa"/>
            <w:gridSpan w:val="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с клиента</w:t>
            </w:r>
          </w:p>
        </w:tc>
        <w:tc>
          <w:tcPr>
            <w:tcW w:w="1012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причитается водителю</w:t>
            </w:r>
          </w:p>
        </w:tc>
        <w:tc>
          <w:tcPr>
            <w:tcW w:w="1942" w:type="dxa"/>
            <w:gridSpan w:val="1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6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расценка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водителю</w:t>
            </w:r>
          </w:p>
        </w:tc>
        <w:tc>
          <w:tcPr>
            <w:tcW w:w="1128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основной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тариф</w:t>
            </w:r>
          </w:p>
        </w:tc>
        <w:tc>
          <w:tcPr>
            <w:tcW w:w="11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под погрузкой</w:t>
            </w:r>
          </w:p>
        </w:tc>
        <w:tc>
          <w:tcPr>
            <w:tcW w:w="116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под разгрузкой</w:t>
            </w:r>
          </w:p>
        </w:tc>
        <w:tc>
          <w:tcPr>
            <w:tcW w:w="2585" w:type="dxa"/>
            <w:gridSpan w:val="1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43"/>
        </w:trPr>
        <w:tc>
          <w:tcPr>
            <w:tcW w:w="578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9" w:type="dxa"/>
            <w:gridSpan w:val="4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9" w:type="dxa"/>
            <w:gridSpan w:val="5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581" w:type="dxa"/>
            <w:gridSpan w:val="9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581" w:type="dxa"/>
            <w:gridSpan w:val="4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00" w:type="dxa"/>
            <w:gridSpan w:val="9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0" w:type="dxa"/>
            <w:gridSpan w:val="5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gridSpan w:val="11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42" w:type="dxa"/>
            <w:gridSpan w:val="18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6" w:type="dxa"/>
            <w:gridSpan w:val="10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8" w:type="dxa"/>
            <w:gridSpan w:val="10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5" w:type="dxa"/>
            <w:gridSpan w:val="3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5" w:type="dxa"/>
            <w:gridSpan w:val="8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85" w:type="dxa"/>
            <w:gridSpan w:val="19"/>
            <w:vMerge w:val="restar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219"/>
        </w:trPr>
        <w:tc>
          <w:tcPr>
            <w:tcW w:w="578" w:type="dxa"/>
            <w:gridSpan w:val="2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79" w:type="dxa"/>
            <w:gridSpan w:val="4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579" w:type="dxa"/>
            <w:gridSpan w:val="5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581" w:type="dxa"/>
            <w:gridSpan w:val="9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581" w:type="dxa"/>
            <w:gridSpan w:val="4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700" w:type="dxa"/>
            <w:gridSpan w:val="9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010" w:type="dxa"/>
            <w:gridSpan w:val="5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012" w:type="dxa"/>
            <w:gridSpan w:val="11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942" w:type="dxa"/>
            <w:gridSpan w:val="18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126" w:type="dxa"/>
            <w:gridSpan w:val="10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128" w:type="dxa"/>
            <w:gridSpan w:val="10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165" w:type="dxa"/>
            <w:gridSpan w:val="3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165" w:type="dxa"/>
            <w:gridSpan w:val="8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585" w:type="dxa"/>
            <w:gridSpan w:val="19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257"/>
        </w:trPr>
        <w:tc>
          <w:tcPr>
            <w:tcW w:w="57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9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9" w:type="dxa"/>
            <w:gridSpan w:val="5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81" w:type="dxa"/>
            <w:gridSpan w:val="9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81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gridSpan w:val="9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0" w:type="dxa"/>
            <w:gridSpan w:val="5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gridSpan w:val="11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42" w:type="dxa"/>
            <w:gridSpan w:val="18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6" w:type="dxa"/>
            <w:gridSpan w:val="10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8" w:type="dxa"/>
            <w:gridSpan w:val="10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5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5" w:type="dxa"/>
            <w:gridSpan w:val="8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85" w:type="dxa"/>
            <w:gridSpan w:val="1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55"/>
        </w:trPr>
        <w:tc>
          <w:tcPr>
            <w:tcW w:w="11545" w:type="dxa"/>
            <w:gridSpan w:val="96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88" w:type="dxa"/>
            <w:gridSpan w:val="21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145"/>
        </w:trPr>
        <w:tc>
          <w:tcPr>
            <w:tcW w:w="1964" w:type="dxa"/>
            <w:gridSpan w:val="14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Расчет стоимости</w:t>
            </w:r>
          </w:p>
        </w:tc>
        <w:tc>
          <w:tcPr>
            <w:tcW w:w="544" w:type="dxa"/>
            <w:gridSpan w:val="8"/>
            <w:vMerge w:val="restart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за тонны</w:t>
            </w:r>
          </w:p>
        </w:tc>
        <w:tc>
          <w:tcPr>
            <w:tcW w:w="933" w:type="dxa"/>
            <w:gridSpan w:val="9"/>
            <w:vMerge w:val="restar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за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тонны-км</w:t>
            </w:r>
          </w:p>
        </w:tc>
        <w:tc>
          <w:tcPr>
            <w:tcW w:w="1167" w:type="dxa"/>
            <w:gridSpan w:val="7"/>
            <w:vMerge w:val="restar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Погрузочно-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разгрузочные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работы, тонн</w:t>
            </w:r>
          </w:p>
        </w:tc>
        <w:tc>
          <w:tcPr>
            <w:tcW w:w="1012" w:type="dxa"/>
            <w:gridSpan w:val="11"/>
            <w:vMerge w:val="restar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Недогрузка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автомобиля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и прицепа</w:t>
            </w:r>
          </w:p>
        </w:tc>
        <w:tc>
          <w:tcPr>
            <w:tcW w:w="829" w:type="dxa"/>
            <w:gridSpan w:val="7"/>
            <w:vMerge w:val="restar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Экспеди-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рование</w:t>
            </w:r>
          </w:p>
        </w:tc>
        <w:tc>
          <w:tcPr>
            <w:tcW w:w="1658" w:type="dxa"/>
            <w:gridSpan w:val="15"/>
            <w:vMerge w:val="restar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Сверхнормативный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простой, ч, мин. при</w:t>
            </w:r>
          </w:p>
        </w:tc>
        <w:tc>
          <w:tcPr>
            <w:tcW w:w="777" w:type="dxa"/>
            <w:gridSpan w:val="8"/>
            <w:vMerge w:val="restar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За сроч-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ность заказа</w:t>
            </w:r>
          </w:p>
        </w:tc>
        <w:tc>
          <w:tcPr>
            <w:tcW w:w="933" w:type="dxa"/>
            <w:gridSpan w:val="8"/>
            <w:vMerge w:val="restar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За специ-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альный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транспорт</w:t>
            </w:r>
          </w:p>
        </w:tc>
        <w:tc>
          <w:tcPr>
            <w:tcW w:w="1165" w:type="dxa"/>
            <w:gridSpan w:val="3"/>
            <w:vMerge w:val="restar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Прочие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доплаты</w:t>
            </w:r>
          </w:p>
        </w:tc>
        <w:tc>
          <w:tcPr>
            <w:tcW w:w="562" w:type="dxa"/>
            <w:gridSpan w:val="6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188" w:type="dxa"/>
            <w:gridSpan w:val="21"/>
            <w:vMerge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55"/>
        </w:trPr>
        <w:tc>
          <w:tcPr>
            <w:tcW w:w="1964" w:type="dxa"/>
            <w:gridSpan w:val="14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4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9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7" w:type="dxa"/>
            <w:gridSpan w:val="7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gridSpan w:val="11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7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8" w:type="dxa"/>
            <w:gridSpan w:val="15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gridSpan w:val="8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8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5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gridSpan w:val="6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88" w:type="dxa"/>
            <w:gridSpan w:val="21"/>
            <w:vMerge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164"/>
        </w:trPr>
        <w:tc>
          <w:tcPr>
            <w:tcW w:w="1964" w:type="dxa"/>
            <w:gridSpan w:val="14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4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9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7" w:type="dxa"/>
            <w:gridSpan w:val="7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gridSpan w:val="11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7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8" w:type="dxa"/>
            <w:gridSpan w:val="1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gridSpan w:val="8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8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5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gridSpan w:val="6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88" w:type="dxa"/>
            <w:gridSpan w:val="21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109"/>
        </w:trPr>
        <w:tc>
          <w:tcPr>
            <w:tcW w:w="1964" w:type="dxa"/>
            <w:gridSpan w:val="14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4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9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7" w:type="dxa"/>
            <w:gridSpan w:val="7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gridSpan w:val="11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7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погрузке</w:t>
            </w:r>
          </w:p>
        </w:tc>
        <w:tc>
          <w:tcPr>
            <w:tcW w:w="82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разгрузке</w:t>
            </w:r>
          </w:p>
        </w:tc>
        <w:tc>
          <w:tcPr>
            <w:tcW w:w="777" w:type="dxa"/>
            <w:gridSpan w:val="8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8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5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gridSpan w:val="6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88" w:type="dxa"/>
            <w:gridSpan w:val="21"/>
            <w:vMerge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109"/>
        </w:trPr>
        <w:tc>
          <w:tcPr>
            <w:tcW w:w="1964" w:type="dxa"/>
            <w:gridSpan w:val="14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4" w:type="dxa"/>
            <w:gridSpan w:val="8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9"/>
            <w:vMerge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7" w:type="dxa"/>
            <w:gridSpan w:val="7"/>
            <w:vMerge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gridSpan w:val="11"/>
            <w:vMerge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7"/>
            <w:vMerge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7"/>
            <w:vMerge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8"/>
            <w:vMerge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gridSpan w:val="8"/>
            <w:vMerge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8"/>
            <w:vMerge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5" w:type="dxa"/>
            <w:gridSpan w:val="3"/>
            <w:vMerge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gridSpan w:val="6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88" w:type="dxa"/>
            <w:gridSpan w:val="21"/>
            <w:vMerge w:val="restart"/>
            <w:tcBorders>
              <w:top w:val="single" w:sz="4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164"/>
        </w:trPr>
        <w:tc>
          <w:tcPr>
            <w:tcW w:w="1964" w:type="dxa"/>
            <w:gridSpan w:val="14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4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933" w:type="dxa"/>
            <w:gridSpan w:val="9"/>
            <w:vMerge w:val="restar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1167" w:type="dxa"/>
            <w:gridSpan w:val="7"/>
            <w:vMerge w:val="restar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012" w:type="dxa"/>
            <w:gridSpan w:val="11"/>
            <w:vMerge w:val="restar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829" w:type="dxa"/>
            <w:gridSpan w:val="7"/>
            <w:vMerge w:val="restar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829" w:type="dxa"/>
            <w:gridSpan w:val="7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829" w:type="dxa"/>
            <w:gridSpan w:val="8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777" w:type="dxa"/>
            <w:gridSpan w:val="8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933" w:type="dxa"/>
            <w:gridSpan w:val="8"/>
            <w:vMerge w:val="restar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1165" w:type="dxa"/>
            <w:gridSpan w:val="3"/>
            <w:vMerge w:val="restar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562" w:type="dxa"/>
            <w:gridSpan w:val="6"/>
            <w:vMerge w:val="restart"/>
            <w:tcBorders>
              <w:top w:val="single" w:sz="12" w:space="0" w:color="auto"/>
              <w:left w:val="nil"/>
              <w:bottom w:val="single" w:sz="18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3188" w:type="dxa"/>
            <w:gridSpan w:val="21"/>
            <w:vMerge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55"/>
        </w:trPr>
        <w:tc>
          <w:tcPr>
            <w:tcW w:w="1964" w:type="dxa"/>
            <w:gridSpan w:val="14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4" w:type="dxa"/>
            <w:gridSpan w:val="8"/>
            <w:vMerge/>
            <w:tcBorders>
              <w:top w:val="nil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9"/>
            <w:vMerge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7" w:type="dxa"/>
            <w:gridSpan w:val="7"/>
            <w:vMerge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gridSpan w:val="11"/>
            <w:vMerge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7"/>
            <w:vMerge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7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8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gridSpan w:val="8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8"/>
            <w:vMerge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5" w:type="dxa"/>
            <w:gridSpan w:val="3"/>
            <w:vMerge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gridSpan w:val="6"/>
            <w:vMerge/>
            <w:tcBorders>
              <w:top w:val="nil"/>
              <w:left w:val="nil"/>
              <w:bottom w:val="single" w:sz="18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88" w:type="dxa"/>
            <w:gridSpan w:val="21"/>
            <w:tcBorders>
              <w:top w:val="single" w:sz="4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246"/>
        </w:trPr>
        <w:tc>
          <w:tcPr>
            <w:tcW w:w="1964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Выполнено</w:t>
            </w:r>
          </w:p>
        </w:tc>
        <w:tc>
          <w:tcPr>
            <w:tcW w:w="544" w:type="dxa"/>
            <w:gridSpan w:val="8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9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7" w:type="dxa"/>
            <w:gridSpan w:val="7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gridSpan w:val="11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7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7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8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gridSpan w:val="8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8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5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gridSpan w:val="6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70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Таксировщик</w:t>
            </w:r>
          </w:p>
        </w:tc>
        <w:tc>
          <w:tcPr>
            <w:tcW w:w="7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246"/>
        </w:trPr>
        <w:tc>
          <w:tcPr>
            <w:tcW w:w="1964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Расценка, руб. коп.</w:t>
            </w:r>
          </w:p>
        </w:tc>
        <w:tc>
          <w:tcPr>
            <w:tcW w:w="544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70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0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подпись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34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расшифровка подписи</w:t>
            </w:r>
          </w:p>
        </w:tc>
      </w:tr>
      <w:tr w:rsidR="006C231E" w:rsidRPr="006C231E">
        <w:trPr>
          <w:cantSplit/>
          <w:trHeight w:hRule="exact" w:val="246"/>
        </w:trPr>
        <w:tc>
          <w:tcPr>
            <w:tcW w:w="1964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К оплате, руб. коп.</w:t>
            </w:r>
          </w:p>
        </w:tc>
        <w:tc>
          <w:tcPr>
            <w:tcW w:w="544" w:type="dxa"/>
            <w:gridSpan w:val="8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9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7" w:type="dxa"/>
            <w:gridSpan w:val="7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gridSpan w:val="11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7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7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8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gridSpan w:val="8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8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gridSpan w:val="6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88" w:type="dxa"/>
            <w:gridSpan w:val="21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C231E" w:rsidRPr="006C231E">
          <w:footerReference w:type="default" r:id="rId13"/>
          <w:pgSz w:w="16838" w:h="11906" w:orient="landscape" w:code="9"/>
          <w:pgMar w:top="318" w:right="1134" w:bottom="426" w:left="1134" w:header="567" w:footer="567" w:gutter="0"/>
          <w:cols w:space="720"/>
          <w:docGrid w:linePitch="212"/>
        </w:sectPr>
      </w:pPr>
    </w:p>
    <w:tbl>
      <w:tblPr>
        <w:tblpPr w:leftFromText="180" w:rightFromText="180" w:vertAnchor="page" w:horzAnchor="margin" w:tblpY="618"/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4"/>
        <w:gridCol w:w="2251"/>
        <w:gridCol w:w="737"/>
        <w:gridCol w:w="15"/>
        <w:gridCol w:w="1141"/>
        <w:gridCol w:w="1095"/>
        <w:gridCol w:w="76"/>
        <w:gridCol w:w="76"/>
        <w:gridCol w:w="1740"/>
        <w:gridCol w:w="511"/>
        <w:gridCol w:w="375"/>
        <w:gridCol w:w="362"/>
        <w:gridCol w:w="1845"/>
        <w:gridCol w:w="406"/>
        <w:gridCol w:w="81"/>
      </w:tblGrid>
      <w:tr w:rsidR="006C231E" w:rsidRPr="006C231E">
        <w:trPr>
          <w:trHeight w:val="257"/>
        </w:trPr>
        <w:tc>
          <w:tcPr>
            <w:tcW w:w="10785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Приложение  №11 к Договору №</w:t>
            </w:r>
            <w:r w:rsidRPr="005E73A6">
              <w:rPr>
                <w:rFonts w:ascii="Arial" w:eastAsia="Times New Roman" w:hAnsi="Arial" w:cs="Arial"/>
                <w:b/>
                <w:bCs/>
                <w:color w:val="FFFFFF" w:themeColor="background1"/>
                <w:sz w:val="12"/>
                <w:szCs w:val="12"/>
                <w:lang w:eastAsia="ru-RU"/>
              </w:rPr>
              <w:t>64537-2022-203 от 21.12.2022г</w:t>
            </w:r>
            <w:r w:rsidRPr="006C231E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.</w:t>
            </w: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</w:t>
            </w: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  <w:t xml:space="preserve"> Приложение № 4 к Правилам перевозок грузов автомобильным транспортом (в ред. постановления Правительства РФ от 30.12.2011 № 1208)</w:t>
            </w:r>
          </w:p>
        </w:tc>
      </w:tr>
      <w:tr w:rsidR="006C231E" w:rsidRPr="006C231E">
        <w:trPr>
          <w:trHeight w:val="257"/>
        </w:trPr>
        <w:tc>
          <w:tcPr>
            <w:tcW w:w="1029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23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ТРАНСПОРТНАЯ НАКЛАДНАЯ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Форма</w:t>
            </w:r>
          </w:p>
        </w:tc>
      </w:tr>
      <w:tr w:rsidR="006C231E" w:rsidRPr="006C231E">
        <w:trPr>
          <w:trHeight w:val="194"/>
        </w:trPr>
        <w:tc>
          <w:tcPr>
            <w:tcW w:w="53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Транспортная накладная</w:t>
            </w:r>
          </w:p>
        </w:tc>
        <w:tc>
          <w:tcPr>
            <w:tcW w:w="539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Заказ (заявка)</w:t>
            </w:r>
          </w:p>
        </w:tc>
      </w:tr>
      <w:tr w:rsidR="006C231E" w:rsidRPr="006C231E">
        <w:trPr>
          <w:trHeight w:val="194"/>
        </w:trPr>
        <w:tc>
          <w:tcPr>
            <w:tcW w:w="53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Экземпляр №</w:t>
            </w:r>
          </w:p>
        </w:tc>
        <w:tc>
          <w:tcPr>
            <w:tcW w:w="27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Дата</w:t>
            </w:r>
          </w:p>
        </w:tc>
        <w:tc>
          <w:tcPr>
            <w:tcW w:w="26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№</w:t>
            </w:r>
          </w:p>
        </w:tc>
      </w:tr>
      <w:tr w:rsidR="006C231E" w:rsidRPr="006C231E">
        <w:trPr>
          <w:trHeight w:val="194"/>
        </w:trPr>
        <w:tc>
          <w:tcPr>
            <w:tcW w:w="53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 Грузоотправитель (грузовладелец)</w:t>
            </w:r>
          </w:p>
        </w:tc>
        <w:tc>
          <w:tcPr>
            <w:tcW w:w="539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 Грузополучатель</w:t>
            </w: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39" w:type="dxa"/>
            <w:gridSpan w:val="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val="257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5239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(фамилия, имя, отчество, адрес места жительства,</w:t>
            </w: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  <w:t>номер телефона – для физического лица (уполномоченного лица))</w:t>
            </w:r>
          </w:p>
        </w:tc>
        <w:tc>
          <w:tcPr>
            <w:tcW w:w="7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5239" w:type="dxa"/>
            <w:gridSpan w:val="6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(фамилия, имя, отчество, адрес места жительства,</w:t>
            </w: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  <w:t>номер телефона – для физического лица (уполномоченного лица))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257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(полное наименование, адрес места нахождения,</w:t>
            </w: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  <w:t>номер телефона – для юридического лица)</w:t>
            </w:r>
          </w:p>
        </w:tc>
        <w:tc>
          <w:tcPr>
            <w:tcW w:w="7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5239" w:type="dxa"/>
            <w:gridSpan w:val="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(полное наименование, адрес места нахождения,</w:t>
            </w: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  <w:t>номер телефона – для юридического лица)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6C231E" w:rsidRPr="006C231E">
        <w:trPr>
          <w:trHeight w:val="194"/>
        </w:trPr>
        <w:tc>
          <w:tcPr>
            <w:tcW w:w="1078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 Наименование груза</w:t>
            </w: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(отгрузочное наименование груза (для опасных грузов – в соответствии с ДОПОГ), его состояние и другая необходимая информация о грузе)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(количество грузовых мест, маркировка, вид тары и способ упаковки)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(масса нетто (брутто) грузовых мест в килограммах, размеры (высота, ширина и длина) в метрах, объем грузовых мест в кубических метрах)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(в случае перевозки опасного груза – информация по каждому опасному веществу, материалу или изделию в соответствии с пунктом 5.4.1 ДОПОГ)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trHeight w:val="194"/>
        </w:trPr>
        <w:tc>
          <w:tcPr>
            <w:tcW w:w="1078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 Сопроводительные документы на груз</w:t>
            </w: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val="257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(перечень прилагаемых к транспортной накладной документов, предусмотренных ДОПОГ, санитарными, таможенными, карантинными, иными правилами в соответствии с законодательством Российской Федерации)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257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(перечень прилагаемых к грузу сертификатов, паспортов качества, удостоверений, разрешений, инструкций, товарораспорядительных и других документов, наличие которых установлено законодательством Российской Федерации)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6C231E" w:rsidRPr="006C231E">
        <w:trPr>
          <w:trHeight w:val="194"/>
        </w:trPr>
        <w:tc>
          <w:tcPr>
            <w:tcW w:w="1078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 Указания грузоотправителя</w:t>
            </w: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(параметры транспортного средства, необходимые для осуществления перевозки груза (тип, марка, грузоподъемность, вместимость и др.))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(указания, необходимые для выполнения фитосанитарных, санитарных, карантинных, таможенных и прочих требований, установленных законодательством Российской Федерации)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257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(рекомендации о предельных сроках и температурном режиме перевозки, сведения о запорно-пломбировочных устройствах (в случае их предоставления грузоотправителем), объявленная стоимость (ценность) груза, запрещение перегрузки груза)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6C231E" w:rsidRPr="006C231E">
        <w:trPr>
          <w:trHeight w:val="194"/>
        </w:trPr>
        <w:tc>
          <w:tcPr>
            <w:tcW w:w="53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 Прием груза</w:t>
            </w:r>
          </w:p>
        </w:tc>
        <w:tc>
          <w:tcPr>
            <w:tcW w:w="539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7. Сдача груза</w:t>
            </w:r>
          </w:p>
        </w:tc>
      </w:tr>
      <w:tr w:rsidR="006C231E" w:rsidRPr="006C231E">
        <w:trPr>
          <w:trHeight w:val="40"/>
        </w:trPr>
        <w:tc>
          <w:tcPr>
            <w:tcW w:w="10785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39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39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(адрес места погрузки)</w:t>
            </w: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6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(адрес места выгрузки)</w:t>
            </w:r>
          </w:p>
        </w:tc>
        <w:tc>
          <w:tcPr>
            <w:tcW w:w="81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(дата и время подачи транспортного средства под погрузку)</w:t>
            </w: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6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(дата и время подачи транспортного средства под выгрузку)</w:t>
            </w:r>
          </w:p>
        </w:tc>
        <w:tc>
          <w:tcPr>
            <w:tcW w:w="81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1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225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2251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(фактические дата и время прибытия)</w:t>
            </w:r>
          </w:p>
        </w:tc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2251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(фактические дата и время убытия)</w:t>
            </w: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2251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(фактические дата и время прибытия)</w:t>
            </w:r>
          </w:p>
        </w:tc>
        <w:tc>
          <w:tcPr>
            <w:tcW w:w="73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2251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(фактические дата и время убытия)</w:t>
            </w:r>
          </w:p>
        </w:tc>
        <w:tc>
          <w:tcPr>
            <w:tcW w:w="81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(фактическое состояние груза, тары, упаковки, маркировки и опломбирования)</w:t>
            </w: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6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(фактическое состояние груза, тары, упаковки, маркировки и опломбирования)</w:t>
            </w:r>
          </w:p>
        </w:tc>
        <w:tc>
          <w:tcPr>
            <w:tcW w:w="81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1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225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2251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(масса груза)</w:t>
            </w:r>
          </w:p>
        </w:tc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2251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(количество грузовых мест)</w:t>
            </w: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2251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(масса груза)</w:t>
            </w:r>
          </w:p>
        </w:tc>
        <w:tc>
          <w:tcPr>
            <w:tcW w:w="73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2251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(количество грузовых мест)</w:t>
            </w:r>
          </w:p>
        </w:tc>
        <w:tc>
          <w:tcPr>
            <w:tcW w:w="81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(должность, подпись, расшифровка подписи грузоотправителя (уполномоченного лица))</w:t>
            </w: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6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(должность, подпись, расшифровка подписи грузополучателя (уполномоченного лица))</w:t>
            </w:r>
          </w:p>
        </w:tc>
        <w:tc>
          <w:tcPr>
            <w:tcW w:w="81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(подпись, расшифровка подписи водителя, принявшего груз для перевозки)</w:t>
            </w: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(подпись, расшифровка подписи водителя, сдавшего груз)</w:t>
            </w:r>
          </w:p>
        </w:tc>
        <w:tc>
          <w:tcPr>
            <w:tcW w:w="81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trHeight w:val="128"/>
        </w:trPr>
        <w:tc>
          <w:tcPr>
            <w:tcW w:w="10785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trHeight w:val="194"/>
        </w:trPr>
        <w:tc>
          <w:tcPr>
            <w:tcW w:w="1078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8. Условия перевозки</w:t>
            </w: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val="257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(сроки, по истечении которых грузоотправитель и грузополучатель вправе считать груз утраченным, форма уведомления о проведении экспертизы для определения размера фактических недостачи, повреждения (порчи) груза)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257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(размер платы и предельный срок хранения груза в терминале перевозчика, сроки погрузки (выгрузки) груза, порядок предоставления и установки приспособлений, необходимых для погрузки, выгрузки и перевозки груза)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257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(порядок внесения в транспортную накладную записи о массе груза и способе ее определения, опломбирования крытых транспортных средств и контейнеров, порядок осуществления погрузо-разгрузочных работ, выполнения работ по промывке и дезинфекции транспортных средств)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257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(размер штрафа за невывоз груза по вине перевозчика, несвоевременное предоставление транспортного средства, контейнера и просрочку доставки груза; порядок исчисления срока просрочки)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257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(размер штрафа за непредъявление транспортных средств для перевозки груза, за задержку (простой) транспортных средств, поданных под погрузку, выгрузку, за простой специализированных транспортных средств и задержку (простой) контейнеров)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6C231E" w:rsidRPr="006C231E">
        <w:trPr>
          <w:trHeight w:val="194"/>
        </w:trPr>
        <w:tc>
          <w:tcPr>
            <w:tcW w:w="1078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9. Информация о принятии заказа (заявки) к исполнению</w:t>
            </w: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3003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7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4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257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3003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(дата принятия заказа (заявки) к исполнению)</w:t>
            </w:r>
          </w:p>
        </w:tc>
        <w:tc>
          <w:tcPr>
            <w:tcW w:w="114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987" w:type="dxa"/>
            <w:gridSpan w:val="4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(фамилия, имя, отчество, должность лица, принявшего заказ (заявку) к исполнению)</w:t>
            </w:r>
          </w:p>
        </w:tc>
        <w:tc>
          <w:tcPr>
            <w:tcW w:w="124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251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(подпись)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6C231E" w:rsidRPr="006C231E" w:rsidTr="005E73A6">
        <w:trPr>
          <w:cantSplit/>
          <w:trHeight w:val="60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</w:tbl>
    <w:p w:rsidR="006C231E" w:rsidRPr="006C231E" w:rsidRDefault="006C231E" w:rsidP="006C231E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sz w:val="24"/>
          <w:szCs w:val="24"/>
          <w:lang w:eastAsia="ru-RU"/>
        </w:rPr>
        <w:sectPr w:rsidR="006C231E" w:rsidRPr="006C231E">
          <w:pgSz w:w="11926" w:h="16867"/>
          <w:pgMar w:top="565" w:right="565" w:bottom="565" w:left="566" w:header="720" w:footer="720" w:gutter="0"/>
          <w:cols w:space="720"/>
          <w:noEndnote/>
        </w:sectPr>
      </w:pPr>
    </w:p>
    <w:tbl>
      <w:tblPr>
        <w:tblW w:w="11005" w:type="dxa"/>
        <w:tblInd w:w="-552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641"/>
        <w:gridCol w:w="1625"/>
        <w:gridCol w:w="196"/>
        <w:gridCol w:w="1610"/>
        <w:gridCol w:w="361"/>
        <w:gridCol w:w="91"/>
        <w:gridCol w:w="75"/>
        <w:gridCol w:w="75"/>
        <w:gridCol w:w="442"/>
        <w:gridCol w:w="190"/>
        <w:gridCol w:w="587"/>
        <w:gridCol w:w="75"/>
        <w:gridCol w:w="76"/>
        <w:gridCol w:w="165"/>
        <w:gridCol w:w="1626"/>
        <w:gridCol w:w="195"/>
        <w:gridCol w:w="106"/>
        <w:gridCol w:w="75"/>
        <w:gridCol w:w="34"/>
        <w:gridCol w:w="41"/>
        <w:gridCol w:w="1355"/>
        <w:gridCol w:w="361"/>
        <w:gridCol w:w="771"/>
        <w:gridCol w:w="80"/>
        <w:gridCol w:w="22"/>
        <w:gridCol w:w="50"/>
        <w:gridCol w:w="80"/>
      </w:tblGrid>
      <w:tr w:rsidR="006C231E" w:rsidRPr="006C231E" w:rsidTr="005E73A6">
        <w:trPr>
          <w:gridAfter w:val="3"/>
          <w:wAfter w:w="152" w:type="dxa"/>
          <w:trHeight w:val="290"/>
        </w:trPr>
        <w:tc>
          <w:tcPr>
            <w:tcW w:w="10853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  <w:t>Оборотная сторона</w:t>
            </w:r>
          </w:p>
        </w:tc>
      </w:tr>
      <w:tr w:rsidR="006C231E" w:rsidRPr="006C231E" w:rsidTr="005E73A6">
        <w:trPr>
          <w:gridAfter w:val="3"/>
          <w:wAfter w:w="152" w:type="dxa"/>
          <w:trHeight w:val="218"/>
        </w:trPr>
        <w:tc>
          <w:tcPr>
            <w:tcW w:w="1085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10. Перевозчик</w:t>
            </w:r>
          </w:p>
        </w:tc>
      </w:tr>
      <w:tr w:rsidR="006C231E" w:rsidRPr="006C231E" w:rsidTr="005E73A6">
        <w:trPr>
          <w:gridAfter w:val="3"/>
          <w:wAfter w:w="152" w:type="dxa"/>
          <w:cantSplit/>
          <w:trHeight w:val="218"/>
        </w:trPr>
        <w:tc>
          <w:tcPr>
            <w:tcW w:w="6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32" w:type="dxa"/>
            <w:gridSpan w:val="2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18"/>
        </w:trPr>
        <w:tc>
          <w:tcPr>
            <w:tcW w:w="6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0132" w:type="dxa"/>
            <w:gridSpan w:val="2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(фамилия, имя, отчество, адрес места жительства, номер телефона – для физического лица (уполномоченного лица))</w:t>
            </w: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18"/>
        </w:trPr>
        <w:tc>
          <w:tcPr>
            <w:tcW w:w="6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0132" w:type="dxa"/>
            <w:gridSpan w:val="2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18"/>
        </w:trPr>
        <w:tc>
          <w:tcPr>
            <w:tcW w:w="6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0132" w:type="dxa"/>
            <w:gridSpan w:val="2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(наименование и адрес места нахождения, номер телефона – для юридического лица)</w:t>
            </w: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18"/>
        </w:trPr>
        <w:tc>
          <w:tcPr>
            <w:tcW w:w="6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0132" w:type="dxa"/>
            <w:gridSpan w:val="2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90"/>
        </w:trPr>
        <w:tc>
          <w:tcPr>
            <w:tcW w:w="6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10132" w:type="dxa"/>
            <w:gridSpan w:val="2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(фамилия, имя, отчество, данные о средствах связи (при их наличии) водителя (водителей))</w:t>
            </w: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trHeight w:val="218"/>
        </w:trPr>
        <w:tc>
          <w:tcPr>
            <w:tcW w:w="1085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11. Транспортное средство</w:t>
            </w:r>
          </w:p>
        </w:tc>
      </w:tr>
      <w:tr w:rsidR="006C231E" w:rsidRPr="006C231E" w:rsidTr="005E73A6">
        <w:trPr>
          <w:gridAfter w:val="3"/>
          <w:wAfter w:w="152" w:type="dxa"/>
          <w:cantSplit/>
          <w:trHeight w:val="218"/>
        </w:trPr>
        <w:tc>
          <w:tcPr>
            <w:tcW w:w="6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95" w:type="dxa"/>
            <w:gridSpan w:val="1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87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90"/>
        </w:trPr>
        <w:tc>
          <w:tcPr>
            <w:tcW w:w="6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7495" w:type="dxa"/>
            <w:gridSpan w:val="16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(количество, тип, марка, грузоподъемность (в тоннах), вместимость (в кубических метрах))</w:t>
            </w:r>
          </w:p>
        </w:tc>
        <w:tc>
          <w:tcPr>
            <w:tcW w:w="7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75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2487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(регистрационные номера)</w:t>
            </w: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18"/>
        </w:trPr>
        <w:tc>
          <w:tcPr>
            <w:tcW w:w="6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7495" w:type="dxa"/>
            <w:gridSpan w:val="1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75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2487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90"/>
        </w:trPr>
        <w:tc>
          <w:tcPr>
            <w:tcW w:w="6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7495" w:type="dxa"/>
            <w:gridSpan w:val="1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75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2487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trHeight w:val="218"/>
        </w:trPr>
        <w:tc>
          <w:tcPr>
            <w:tcW w:w="1085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12. Оговорки и замечания перевозчика</w:t>
            </w:r>
          </w:p>
        </w:tc>
      </w:tr>
      <w:tr w:rsidR="006C231E" w:rsidRPr="006C231E" w:rsidTr="005E73A6">
        <w:trPr>
          <w:gridAfter w:val="3"/>
          <w:wAfter w:w="152" w:type="dxa"/>
          <w:cantSplit/>
          <w:trHeight w:val="218"/>
        </w:trPr>
        <w:tc>
          <w:tcPr>
            <w:tcW w:w="6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52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9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90"/>
        </w:trPr>
        <w:tc>
          <w:tcPr>
            <w:tcW w:w="6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5252" w:type="dxa"/>
            <w:gridSpan w:val="10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(фактическое состояние груза, тары, упаковки, маркировки и опломбирования при приеме груза)</w:t>
            </w:r>
          </w:p>
        </w:tc>
        <w:tc>
          <w:tcPr>
            <w:tcW w:w="7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4729" w:type="dxa"/>
            <w:gridSpan w:val="10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(фактическое состояние груза, тары, упаковки, маркировки и опломбирования при сдаче груза)</w:t>
            </w: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18"/>
        </w:trPr>
        <w:tc>
          <w:tcPr>
            <w:tcW w:w="6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5252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4729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90"/>
        </w:trPr>
        <w:tc>
          <w:tcPr>
            <w:tcW w:w="6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5252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(изменение условий перевозки при движении)</w:t>
            </w:r>
          </w:p>
        </w:tc>
        <w:tc>
          <w:tcPr>
            <w:tcW w:w="7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4729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(изменение условий перевозки при выгрузке)</w:t>
            </w: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trHeight w:val="218"/>
        </w:trPr>
        <w:tc>
          <w:tcPr>
            <w:tcW w:w="1085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13. Прочие условия</w:t>
            </w:r>
          </w:p>
        </w:tc>
      </w:tr>
      <w:tr w:rsidR="006C231E" w:rsidRPr="006C231E" w:rsidTr="005E73A6">
        <w:trPr>
          <w:gridAfter w:val="3"/>
          <w:wAfter w:w="152" w:type="dxa"/>
          <w:cantSplit/>
          <w:trHeight w:val="218"/>
        </w:trPr>
        <w:tc>
          <w:tcPr>
            <w:tcW w:w="6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32" w:type="dxa"/>
            <w:gridSpan w:val="2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18"/>
        </w:trPr>
        <w:tc>
          <w:tcPr>
            <w:tcW w:w="6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0132" w:type="dxa"/>
            <w:gridSpan w:val="2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(номер, дата и срок действия специального разрешения, установленный маршрут перевозки опасного, тяжеловесного или крупногабаритного груза)</w:t>
            </w: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18"/>
        </w:trPr>
        <w:tc>
          <w:tcPr>
            <w:tcW w:w="6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0132" w:type="dxa"/>
            <w:gridSpan w:val="2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90"/>
        </w:trPr>
        <w:tc>
          <w:tcPr>
            <w:tcW w:w="6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10132" w:type="dxa"/>
            <w:gridSpan w:val="2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(режим труда и отдыха водителя в пути следования, сведения о коммерческих и иных актах)</w:t>
            </w: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trHeight w:val="218"/>
        </w:trPr>
        <w:tc>
          <w:tcPr>
            <w:tcW w:w="1085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14. Переадресовка</w:t>
            </w:r>
          </w:p>
        </w:tc>
      </w:tr>
      <w:tr w:rsidR="006C231E" w:rsidRPr="006C231E" w:rsidTr="005E73A6">
        <w:trPr>
          <w:gridAfter w:val="3"/>
          <w:wAfter w:w="152" w:type="dxa"/>
          <w:cantSplit/>
          <w:trHeight w:val="218"/>
        </w:trPr>
        <w:tc>
          <w:tcPr>
            <w:tcW w:w="6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52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9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90"/>
        </w:trPr>
        <w:tc>
          <w:tcPr>
            <w:tcW w:w="6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5252" w:type="dxa"/>
            <w:gridSpan w:val="10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(дата, форма переадресовки (устно или письменно))</w:t>
            </w:r>
          </w:p>
        </w:tc>
        <w:tc>
          <w:tcPr>
            <w:tcW w:w="7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4729" w:type="dxa"/>
            <w:gridSpan w:val="10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(адрес нового пункта выгрузки, дата и время подачи транспортного средства под выгрузку)</w:t>
            </w: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18"/>
        </w:trPr>
        <w:tc>
          <w:tcPr>
            <w:tcW w:w="6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5252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4729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90"/>
        </w:trPr>
        <w:tc>
          <w:tcPr>
            <w:tcW w:w="6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5252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(сведения о лице, от которого получено указание на переадресовку (наименование, фамилия, имя, отчество и др.))</w:t>
            </w:r>
          </w:p>
        </w:tc>
        <w:tc>
          <w:tcPr>
            <w:tcW w:w="7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4729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(при изменении получателя груза – новое наименование грузополучателя и место его нахождения)</w:t>
            </w: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trHeight w:val="218"/>
        </w:trPr>
        <w:tc>
          <w:tcPr>
            <w:tcW w:w="1085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15. Стоимость услуг перевозчика и порядок расчета провозной платы</w:t>
            </w:r>
          </w:p>
        </w:tc>
      </w:tr>
      <w:tr w:rsidR="006C231E" w:rsidRPr="006C231E" w:rsidTr="005E73A6">
        <w:trPr>
          <w:gridAfter w:val="3"/>
          <w:wAfter w:w="152" w:type="dxa"/>
          <w:cantSplit/>
          <w:trHeight w:val="218"/>
        </w:trPr>
        <w:tc>
          <w:tcPr>
            <w:tcW w:w="64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83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99" w:type="dxa"/>
            <w:gridSpan w:val="15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90"/>
        </w:trPr>
        <w:tc>
          <w:tcPr>
            <w:tcW w:w="6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3883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(стоимость услуги в рублях, порядок (механизм) расчета (исчислений) платы)</w:t>
            </w: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6099" w:type="dxa"/>
            <w:gridSpan w:val="1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(расходы перевозчика и предъявляемые грузоотправителю платежи за проезд по платным автомобильным дорогам,</w:t>
            </w:r>
          </w:p>
        </w:tc>
        <w:tc>
          <w:tcPr>
            <w:tcW w:w="80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18"/>
        </w:trPr>
        <w:tc>
          <w:tcPr>
            <w:tcW w:w="6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3883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6099" w:type="dxa"/>
            <w:gridSpan w:val="1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90"/>
        </w:trPr>
        <w:tc>
          <w:tcPr>
            <w:tcW w:w="6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3883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(размер провозной платы (заполняется после окончания перевозки) в рублях)</w:t>
            </w: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6099" w:type="dxa"/>
            <w:gridSpan w:val="1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за перевозку опасных, тяжеловесных и крупногабаритных грузов, уплату таможенных пошлин и сборов,</w:t>
            </w:r>
          </w:p>
        </w:tc>
        <w:tc>
          <w:tcPr>
            <w:tcW w:w="80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18"/>
        </w:trPr>
        <w:tc>
          <w:tcPr>
            <w:tcW w:w="6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3883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6099" w:type="dxa"/>
            <w:gridSpan w:val="1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18"/>
        </w:trPr>
        <w:tc>
          <w:tcPr>
            <w:tcW w:w="6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3883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6099" w:type="dxa"/>
            <w:gridSpan w:val="15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выполнение погрузо-разгрузочных работ, а также работ по промывке и дезинфекции транспортных средств)</w:t>
            </w:r>
          </w:p>
        </w:tc>
        <w:tc>
          <w:tcPr>
            <w:tcW w:w="80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18"/>
        </w:trPr>
        <w:tc>
          <w:tcPr>
            <w:tcW w:w="6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0132" w:type="dxa"/>
            <w:gridSpan w:val="2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18"/>
        </w:trPr>
        <w:tc>
          <w:tcPr>
            <w:tcW w:w="6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0132" w:type="dxa"/>
            <w:gridSpan w:val="2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(полное наименование организации плательщика (грузоотправителя), адрес, банковские реквизиты организации плательщика (грузоотправителя))</w:t>
            </w:r>
          </w:p>
        </w:tc>
        <w:tc>
          <w:tcPr>
            <w:tcW w:w="80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trHeight w:val="218"/>
        </w:trPr>
        <w:tc>
          <w:tcPr>
            <w:tcW w:w="1085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16. Дата составления, подписи сторон</w:t>
            </w:r>
          </w:p>
        </w:tc>
      </w:tr>
      <w:tr w:rsidR="006C231E" w:rsidRPr="006C231E" w:rsidTr="005E73A6">
        <w:trPr>
          <w:gridAfter w:val="3"/>
          <w:wAfter w:w="152" w:type="dxa"/>
          <w:cantSplit/>
          <w:trHeight w:val="72"/>
        </w:trPr>
        <w:tc>
          <w:tcPr>
            <w:tcW w:w="64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32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 w:rsidTr="005E73A6">
        <w:trPr>
          <w:cantSplit/>
          <w:trHeight w:val="218"/>
        </w:trPr>
        <w:tc>
          <w:tcPr>
            <w:tcW w:w="6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11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 w:rsidTr="005E73A6">
        <w:trPr>
          <w:cantSplit/>
          <w:trHeight w:val="290"/>
        </w:trPr>
        <w:tc>
          <w:tcPr>
            <w:tcW w:w="6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1625" w:type="dxa"/>
            <w:vMerge w:val="restart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(грузоотправитель (грузовладелец) (уполномоченное лицо))</w:t>
            </w:r>
          </w:p>
        </w:tc>
        <w:tc>
          <w:tcPr>
            <w:tcW w:w="19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161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(дата)</w:t>
            </w:r>
          </w:p>
        </w:tc>
        <w:tc>
          <w:tcPr>
            <w:tcW w:w="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873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(подпись)</w:t>
            </w:r>
          </w:p>
        </w:tc>
        <w:tc>
          <w:tcPr>
            <w:tcW w:w="90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1626" w:type="dxa"/>
            <w:vMerge w:val="restart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(грузоотправитель (грузовладелец) (уполномоченное лицо))</w:t>
            </w:r>
          </w:p>
        </w:tc>
        <w:tc>
          <w:tcPr>
            <w:tcW w:w="19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1611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(дата)</w:t>
            </w:r>
          </w:p>
        </w:tc>
        <w:tc>
          <w:tcPr>
            <w:tcW w:w="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873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(подпись)</w:t>
            </w: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</w:tr>
      <w:tr w:rsidR="006C231E" w:rsidRPr="006C231E" w:rsidTr="005E73A6">
        <w:trPr>
          <w:cantSplit/>
          <w:trHeight w:val="218"/>
        </w:trPr>
        <w:tc>
          <w:tcPr>
            <w:tcW w:w="6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625" w:type="dxa"/>
            <w:vMerge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9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87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626" w:type="dxa"/>
            <w:vMerge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9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61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8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18"/>
        </w:trPr>
        <w:tc>
          <w:tcPr>
            <w:tcW w:w="6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0132" w:type="dxa"/>
            <w:gridSpan w:val="2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trHeight w:val="145"/>
        </w:trPr>
        <w:tc>
          <w:tcPr>
            <w:tcW w:w="10853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trHeight w:val="290"/>
        </w:trPr>
        <w:tc>
          <w:tcPr>
            <w:tcW w:w="1085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17. Отметки грузоотправителей, грузополучателей, перевозчиков</w:t>
            </w:r>
          </w:p>
        </w:tc>
      </w:tr>
      <w:tr w:rsidR="006C231E" w:rsidRPr="006C231E" w:rsidTr="005E73A6">
        <w:trPr>
          <w:gridAfter w:val="3"/>
          <w:wAfter w:w="152" w:type="dxa"/>
          <w:trHeight w:val="435"/>
        </w:trPr>
        <w:tc>
          <w:tcPr>
            <w:tcW w:w="511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Краткое описание обстоятельств, послуживших основанием для отметки</w:t>
            </w:r>
          </w:p>
        </w:tc>
        <w:tc>
          <w:tcPr>
            <w:tcW w:w="312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Расчет и размер штрафа</w:t>
            </w:r>
          </w:p>
        </w:tc>
        <w:tc>
          <w:tcPr>
            <w:tcW w:w="26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Подпись, дата</w:t>
            </w:r>
          </w:p>
        </w:tc>
      </w:tr>
      <w:tr w:rsidR="006C231E" w:rsidRPr="006C231E" w:rsidTr="005E73A6">
        <w:trPr>
          <w:gridAfter w:val="3"/>
          <w:wAfter w:w="152" w:type="dxa"/>
          <w:trHeight w:val="435"/>
        </w:trPr>
        <w:tc>
          <w:tcPr>
            <w:tcW w:w="511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2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trHeight w:val="435"/>
        </w:trPr>
        <w:tc>
          <w:tcPr>
            <w:tcW w:w="511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2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trHeight w:val="435"/>
        </w:trPr>
        <w:tc>
          <w:tcPr>
            <w:tcW w:w="511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2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12</w:t>
      </w:r>
    </w:p>
    <w:p w:rsidR="006C231E" w:rsidRPr="005E73A6" w:rsidRDefault="006C231E" w:rsidP="006C231E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к договору № 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A5625C"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  от          </w:t>
      </w:r>
      <w:r w:rsidR="00A5625C"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6C231E" w:rsidRPr="006C231E" w:rsidRDefault="006C231E" w:rsidP="006C231E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АКТ установки осей колесных пар </w:t>
      </w:r>
    </w:p>
    <w:p w:rsidR="006C231E" w:rsidRPr="006C231E" w:rsidRDefault="006C231E" w:rsidP="006C231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«____»___________202   г.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__________________ в лице_________________________________________________     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(должность, Ф.И.О.)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составил настоящий акт о том, что при проведении ремонта колесных пар в период с __________ по ____________________были установлены следующие оси Заказчика: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6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2755"/>
        <w:gridCol w:w="3402"/>
      </w:tblGrid>
      <w:tr w:rsidR="006C231E" w:rsidRPr="006C231E">
        <w:trPr>
          <w:trHeight w:val="509"/>
          <w:jc w:val="center"/>
        </w:trPr>
        <w:tc>
          <w:tcPr>
            <w:tcW w:w="67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</w:t>
            </w:r>
          </w:p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755" w:type="dxa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оси</w:t>
            </w:r>
          </w:p>
        </w:tc>
        <w:tc>
          <w:tcPr>
            <w:tcW w:w="3402" w:type="dxa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установки</w:t>
            </w:r>
          </w:p>
        </w:tc>
      </w:tr>
      <w:tr w:rsidR="006C231E" w:rsidRPr="006C231E">
        <w:trPr>
          <w:trHeight w:val="509"/>
          <w:jc w:val="center"/>
        </w:trPr>
        <w:tc>
          <w:tcPr>
            <w:tcW w:w="67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5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31E" w:rsidRPr="006C231E">
        <w:trPr>
          <w:trHeight w:val="509"/>
          <w:jc w:val="center"/>
        </w:trPr>
        <w:tc>
          <w:tcPr>
            <w:tcW w:w="67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5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31E" w:rsidRPr="006C231E">
        <w:trPr>
          <w:trHeight w:val="509"/>
          <w:jc w:val="center"/>
        </w:trPr>
        <w:tc>
          <w:tcPr>
            <w:tcW w:w="67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5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14"/>
        <w:tblW w:w="4945" w:type="pct"/>
        <w:tblLook w:val="0000" w:firstRow="0" w:lastRow="0" w:firstColumn="0" w:lastColumn="0" w:noHBand="0" w:noVBand="0"/>
      </w:tblPr>
      <w:tblGrid>
        <w:gridCol w:w="5152"/>
        <w:gridCol w:w="5098"/>
      </w:tblGrid>
      <w:tr w:rsidR="006C231E" w:rsidRPr="006C231E">
        <w:tc>
          <w:tcPr>
            <w:tcW w:w="2513" w:type="pc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 «НГК «Славнефть»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  <w:r w:rsidR="00A562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Д.С.</w:t>
            </w: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562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Куликов</w:t>
            </w:r>
          </w:p>
          <w:p w:rsidR="006C231E" w:rsidRPr="006C231E" w:rsidRDefault="006C231E" w:rsidP="006C231E">
            <w:pPr>
              <w:spacing w:before="120" w:after="0" w:line="240" w:lineRule="auto"/>
              <w:rPr>
                <w:rFonts w:ascii="Arial" w:eastAsia="Times New Roman" w:hAnsi="Arial" w:cs="Times New Roman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tabs>
          <w:tab w:val="left" w:pos="415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C231E" w:rsidRPr="006C231E" w:rsidRDefault="006C231E" w:rsidP="006C231E">
      <w:pPr>
        <w:tabs>
          <w:tab w:val="left" w:pos="415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tabs>
          <w:tab w:val="left" w:pos="415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tabs>
          <w:tab w:val="left" w:pos="415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tabs>
          <w:tab w:val="left" w:pos="415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tabs>
          <w:tab w:val="left" w:pos="415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tabs>
          <w:tab w:val="left" w:pos="415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№13</w:t>
      </w:r>
    </w:p>
    <w:p w:rsidR="006C231E" w:rsidRPr="006C231E" w:rsidRDefault="006C231E" w:rsidP="006C231E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к договору № 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A5625C"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  от          </w:t>
      </w:r>
      <w:r w:rsidR="00A5625C"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АКТ приема-передачи </w:t>
      </w: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осей колесных пар </w:t>
      </w:r>
    </w:p>
    <w:p w:rsidR="006C231E" w:rsidRPr="006C231E" w:rsidRDefault="006C231E" w:rsidP="006C231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«____»___________202  г.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в лице __________________________________________________ сдал/ принял, </w:t>
      </w:r>
    </w:p>
    <w:p w:rsidR="006C231E" w:rsidRPr="006C231E" w:rsidRDefault="006C231E" w:rsidP="006C231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а Заказчик лице ___________________________________________________ сдал/ принял</w:t>
      </w:r>
    </w:p>
    <w:p w:rsidR="006C231E" w:rsidRPr="006C231E" w:rsidRDefault="006C231E" w:rsidP="006C231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 перечисленные оси ________ для ремонта колесных пар:</w:t>
      </w:r>
    </w:p>
    <w:p w:rsidR="006C231E" w:rsidRPr="006C231E" w:rsidRDefault="006C231E" w:rsidP="006C231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6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2755"/>
        <w:gridCol w:w="3402"/>
      </w:tblGrid>
      <w:tr w:rsidR="006C231E" w:rsidRPr="006C231E">
        <w:trPr>
          <w:trHeight w:val="509"/>
          <w:jc w:val="center"/>
        </w:trPr>
        <w:tc>
          <w:tcPr>
            <w:tcW w:w="67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</w:t>
            </w:r>
          </w:p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755" w:type="dxa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оси</w:t>
            </w:r>
          </w:p>
        </w:tc>
        <w:tc>
          <w:tcPr>
            <w:tcW w:w="3402" w:type="dxa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приема-передачи оси колесной пары</w:t>
            </w:r>
          </w:p>
        </w:tc>
      </w:tr>
      <w:tr w:rsidR="006C231E" w:rsidRPr="006C231E">
        <w:trPr>
          <w:trHeight w:val="509"/>
          <w:jc w:val="center"/>
        </w:trPr>
        <w:tc>
          <w:tcPr>
            <w:tcW w:w="67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5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31E" w:rsidRPr="006C231E">
        <w:trPr>
          <w:trHeight w:val="509"/>
          <w:jc w:val="center"/>
        </w:trPr>
        <w:tc>
          <w:tcPr>
            <w:tcW w:w="67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5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31E" w:rsidRPr="006C231E">
        <w:trPr>
          <w:trHeight w:val="509"/>
          <w:jc w:val="center"/>
        </w:trPr>
        <w:tc>
          <w:tcPr>
            <w:tcW w:w="67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5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14"/>
        <w:tblW w:w="4945" w:type="pct"/>
        <w:tblLook w:val="0000" w:firstRow="0" w:lastRow="0" w:firstColumn="0" w:lastColumn="0" w:noHBand="0" w:noVBand="0"/>
      </w:tblPr>
      <w:tblGrid>
        <w:gridCol w:w="5152"/>
        <w:gridCol w:w="5098"/>
      </w:tblGrid>
      <w:tr w:rsidR="006C231E" w:rsidRPr="006C231E">
        <w:tc>
          <w:tcPr>
            <w:tcW w:w="2513" w:type="pc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 «НГК «Славнефть»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  <w:r w:rsidR="00A562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Д.С.</w:t>
            </w: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562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Куликов</w:t>
            </w:r>
          </w:p>
          <w:p w:rsidR="006C231E" w:rsidRPr="006C231E" w:rsidRDefault="006C231E" w:rsidP="006C231E">
            <w:pPr>
              <w:spacing w:before="120" w:after="0" w:line="240" w:lineRule="auto"/>
              <w:rPr>
                <w:rFonts w:ascii="Arial" w:eastAsia="Times New Roman" w:hAnsi="Arial" w:cs="Times New Roman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tabs>
          <w:tab w:val="left" w:pos="0"/>
        </w:tabs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Приложение № 14</w:t>
      </w:r>
    </w:p>
    <w:p w:rsidR="006C231E" w:rsidRPr="006C231E" w:rsidRDefault="006C231E" w:rsidP="006C231E">
      <w:pPr>
        <w:tabs>
          <w:tab w:val="left" w:pos="0"/>
        </w:tabs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 договору № </w:t>
      </w:r>
      <w:r w:rsidRPr="005E73A6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A5625C" w:rsidRPr="005E73A6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5E73A6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от           </w:t>
      </w:r>
      <w:r w:rsidR="00A5625C" w:rsidRPr="005E73A6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5E73A6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6C231E" w:rsidRPr="006C231E" w:rsidRDefault="006C231E" w:rsidP="006C231E">
      <w:pPr>
        <w:tabs>
          <w:tab w:val="left" w:pos="0"/>
        </w:tabs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C231E" w:rsidRPr="006C231E" w:rsidRDefault="00473B36" w:rsidP="006C231E">
      <w:pPr>
        <w:tabs>
          <w:tab w:val="left" w:pos="0"/>
        </w:tabs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 о</w:t>
      </w:r>
      <w:r w:rsidR="006C231E"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бмен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="006C231E"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электронными документами с  использованием электронных подписей.</w:t>
      </w:r>
    </w:p>
    <w:p w:rsidR="006C231E" w:rsidRPr="006C231E" w:rsidRDefault="006C231E" w:rsidP="006C231E">
      <w:pPr>
        <w:tabs>
          <w:tab w:val="left" w:pos="0"/>
        </w:tabs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tabs>
          <w:tab w:val="left" w:pos="0"/>
        </w:tabs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473B36" w:rsidRDefault="00473B36" w:rsidP="00473B3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1" w:name="_Ref286998494"/>
      <w:r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 w:rsidR="006C231E" w:rsidRPr="00473B36">
        <w:rPr>
          <w:rFonts w:ascii="Times New Roman" w:hAnsi="Times New Roman" w:cs="Times New Roman"/>
          <w:sz w:val="24"/>
          <w:szCs w:val="24"/>
          <w:lang w:eastAsia="ru-RU"/>
        </w:rPr>
        <w:t>Первичные учетные документы, включая, но не ограничиваясь, универсальные передаточные документы, счета-фактуры, счет, ТОРГ-12, акты выполненных работ (оказанных услуг), а также иные виды первичных учетных документов (Уведом</w:t>
      </w:r>
      <w:r w:rsidR="0043094A">
        <w:rPr>
          <w:rFonts w:ascii="Times New Roman" w:hAnsi="Times New Roman" w:cs="Times New Roman"/>
          <w:sz w:val="24"/>
          <w:szCs w:val="24"/>
          <w:lang w:eastAsia="ru-RU"/>
        </w:rPr>
        <w:t xml:space="preserve">ления формы ВУ-22м, </w:t>
      </w:r>
      <w:r w:rsidR="006C231E" w:rsidRPr="00473B36">
        <w:rPr>
          <w:rFonts w:ascii="Times New Roman" w:hAnsi="Times New Roman" w:cs="Times New Roman"/>
          <w:sz w:val="24"/>
          <w:szCs w:val="24"/>
          <w:lang w:eastAsia="ru-RU"/>
        </w:rPr>
        <w:t>ВУ-23М, ВУ-36М, ВУ-41М), акты сверки взаимных расчетов по Договору_________________(далее – Договор) могут быть подписаны уполномоченными представителями Сторон собственноручно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ЭП). Стороны осуществляют обмен документами, подписанными ЭП, с использованием автоматизированной информационной системы конфиденциального обмена юридически значимыми электронными документами.</w:t>
      </w:r>
    </w:p>
    <w:p w:rsidR="006C231E" w:rsidRPr="00473B36" w:rsidRDefault="00473B36" w:rsidP="00473B3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2. </w:t>
      </w:r>
      <w:r w:rsidR="006C231E" w:rsidRPr="00473B36">
        <w:rPr>
          <w:rFonts w:ascii="Times New Roman" w:hAnsi="Times New Roman" w:cs="Times New Roman"/>
          <w:sz w:val="24"/>
          <w:szCs w:val="24"/>
          <w:lang w:eastAsia="ru-RU"/>
        </w:rPr>
        <w:t>Разные экземпляры одного и того же документа, поименованного в п. 1 настоящего Приложения, должны быть оформлены либо в электронной форме либо на бумажном носителе.</w:t>
      </w:r>
    </w:p>
    <w:p w:rsidR="006C231E" w:rsidRPr="00473B36" w:rsidRDefault="00473B36" w:rsidP="00473B3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3. </w:t>
      </w:r>
      <w:r w:rsidR="006C231E" w:rsidRPr="00473B36">
        <w:rPr>
          <w:rFonts w:ascii="Times New Roman" w:hAnsi="Times New Roman" w:cs="Times New Roman"/>
          <w:sz w:val="24"/>
          <w:szCs w:val="24"/>
          <w:lang w:eastAsia="ru-RU"/>
        </w:rPr>
        <w:t>Подписанный с использованием вышеуказанной ЭП документ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 по Договору при одновременном соблюдении следующих условий:</w:t>
      </w:r>
    </w:p>
    <w:p w:rsidR="006C231E" w:rsidRPr="00473B36" w:rsidRDefault="006C231E" w:rsidP="00473B3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3B36">
        <w:rPr>
          <w:rFonts w:ascii="Times New Roman" w:hAnsi="Times New Roman" w:cs="Times New Roman"/>
          <w:sz w:val="24"/>
          <w:szCs w:val="24"/>
          <w:lang w:eastAsia="ru-RU"/>
        </w:rPr>
        <w:t>3.1. документ оформлен надлежащим образом в соответствии с требованиями действующего законодательства РФ, Договора и настоящего Приложения;</w:t>
      </w:r>
    </w:p>
    <w:p w:rsidR="006C231E" w:rsidRPr="00473B36" w:rsidRDefault="006C231E" w:rsidP="00473B3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3B36">
        <w:rPr>
          <w:rFonts w:ascii="Times New Roman" w:hAnsi="Times New Roman" w:cs="Times New Roman"/>
          <w:sz w:val="24"/>
          <w:szCs w:val="24"/>
          <w:lang w:eastAsia="ru-RU"/>
        </w:rPr>
        <w:t>3.2.квалифицированный 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6C231E" w:rsidRPr="00473B36" w:rsidRDefault="006C231E" w:rsidP="00473B3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3B36">
        <w:rPr>
          <w:rFonts w:ascii="Times New Roman" w:hAnsi="Times New Roman" w:cs="Times New Roman"/>
          <w:sz w:val="24"/>
          <w:szCs w:val="24"/>
          <w:lang w:eastAsia="ru-RU"/>
        </w:rPr>
        <w:t>3.3.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6C231E" w:rsidRPr="00473B36" w:rsidRDefault="006C231E" w:rsidP="00473B3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3B36">
        <w:rPr>
          <w:rFonts w:ascii="Times New Roman" w:hAnsi="Times New Roman" w:cs="Times New Roman"/>
          <w:sz w:val="24"/>
          <w:szCs w:val="24"/>
          <w:lang w:eastAsia="ru-RU"/>
        </w:rPr>
        <w:t>3.4. получен положительный результат проверки принадлежности владельцу Сертификата ЭП, с помощью которой подписан данный электронный документ;</w:t>
      </w:r>
    </w:p>
    <w:p w:rsidR="006C231E" w:rsidRPr="00473B36" w:rsidRDefault="006C231E" w:rsidP="00473B3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3B36">
        <w:rPr>
          <w:rFonts w:ascii="Times New Roman" w:hAnsi="Times New Roman" w:cs="Times New Roman"/>
          <w:sz w:val="24"/>
          <w:szCs w:val="24"/>
          <w:lang w:eastAsia="ru-RU"/>
        </w:rPr>
        <w:t>3.5. ЭП используется в документах в соответствии со сведениями, указанными в сертификате ключа проверки электронной подписи.</w:t>
      </w:r>
    </w:p>
    <w:p w:rsidR="006C231E" w:rsidRPr="00473B36" w:rsidRDefault="00473B36" w:rsidP="00473B3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4. </w:t>
      </w:r>
      <w:r w:rsidR="006C231E" w:rsidRPr="00473B36">
        <w:rPr>
          <w:rFonts w:ascii="Times New Roman" w:hAnsi="Times New Roman" w:cs="Times New Roman"/>
          <w:sz w:val="24"/>
          <w:szCs w:val="24"/>
          <w:lang w:eastAsia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6C231E" w:rsidRPr="00473B36" w:rsidRDefault="00473B36" w:rsidP="00473B3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5. </w:t>
      </w:r>
      <w:r w:rsidR="006C231E" w:rsidRPr="00473B36">
        <w:rPr>
          <w:rFonts w:ascii="Times New Roman" w:hAnsi="Times New Roman" w:cs="Times New Roman"/>
          <w:sz w:val="24"/>
          <w:szCs w:val="24"/>
          <w:lang w:eastAsia="ru-RU"/>
        </w:rPr>
        <w:t>В случае, если от имени Стороны действует её представитель (физическое лицо, индивидуальный предприниматель или иное юридическое лицо), уполномоченный действовать от её имени на основании доверенности, то полномочия представителя должны подтверждаться в соответствии с требованиями действующего законодательства.</w:t>
      </w:r>
    </w:p>
    <w:p w:rsidR="00716166" w:rsidRPr="00473B36" w:rsidRDefault="00473B36" w:rsidP="00473B3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6. </w:t>
      </w:r>
      <w:r w:rsidR="006C231E" w:rsidRPr="00473B36">
        <w:rPr>
          <w:rFonts w:ascii="Times New Roman" w:hAnsi="Times New Roman" w:cs="Times New Roman"/>
          <w:sz w:val="24"/>
          <w:szCs w:val="24"/>
          <w:lang w:eastAsia="ru-RU"/>
        </w:rPr>
        <w:t xml:space="preserve">Электронные счета-фактуры, документы об отгрузке товаров (выполнении работ), передаче имущественных прав (документа об оказании услуг), универсальный передаточный документ (далее – УПД), включающие в себя счет-фактуру, и документы об отгрузке товаров (выполнении работ), передаче имущественных прав (документа об оказании услуг) должны предоставляться в формате, </w:t>
      </w:r>
      <w:r w:rsidR="00716166" w:rsidRPr="00473B36">
        <w:rPr>
          <w:rFonts w:ascii="Times New Roman" w:hAnsi="Times New Roman" w:cs="Times New Roman"/>
          <w:sz w:val="24"/>
          <w:szCs w:val="24"/>
          <w:lang w:eastAsia="ru-RU"/>
        </w:rPr>
        <w:t>утвержденным Приказом ФНС России от 19.12.2023 № ЕД-7-26/970@.</w:t>
      </w:r>
    </w:p>
    <w:p w:rsidR="006C231E" w:rsidRPr="00473B36" w:rsidRDefault="00473B36" w:rsidP="00473B3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7. </w:t>
      </w:r>
      <w:r w:rsidR="006C231E" w:rsidRPr="00473B36">
        <w:rPr>
          <w:rFonts w:ascii="Times New Roman" w:hAnsi="Times New Roman" w:cs="Times New Roman"/>
          <w:sz w:val="24"/>
          <w:szCs w:val="24"/>
          <w:lang w:eastAsia="ru-RU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6C231E" w:rsidRPr="00473B36" w:rsidRDefault="00473B36" w:rsidP="00473B3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8. </w:t>
      </w:r>
      <w:r w:rsidR="006C231E" w:rsidRPr="00473B36">
        <w:rPr>
          <w:rFonts w:ascii="Times New Roman" w:hAnsi="Times New Roman" w:cs="Times New Roman"/>
          <w:sz w:val="24"/>
          <w:szCs w:val="24"/>
          <w:lang w:eastAsia="ru-RU"/>
        </w:rPr>
        <w:t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безопасности.</w:t>
      </w:r>
    </w:p>
    <w:p w:rsidR="006C231E" w:rsidRPr="00473B36" w:rsidRDefault="00473B36" w:rsidP="00473B3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9. </w:t>
      </w:r>
      <w:r w:rsidR="006C231E" w:rsidRPr="00473B36">
        <w:rPr>
          <w:rFonts w:ascii="Times New Roman" w:hAnsi="Times New Roman" w:cs="Times New Roman"/>
          <w:sz w:val="24"/>
          <w:szCs w:val="24"/>
          <w:lang w:eastAsia="ru-RU"/>
        </w:rPr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C231E" w:rsidRPr="00473B36" w:rsidRDefault="00473B36" w:rsidP="00473B3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10. </w:t>
      </w:r>
      <w:r w:rsidR="006C231E" w:rsidRPr="00473B36">
        <w:rPr>
          <w:rFonts w:ascii="Times New Roman" w:hAnsi="Times New Roman" w:cs="Times New Roman"/>
          <w:sz w:val="24"/>
          <w:szCs w:val="24"/>
          <w:lang w:eastAsia="ru-RU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C231E" w:rsidRPr="00473B36" w:rsidRDefault="00473B36" w:rsidP="00473B3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11. </w:t>
      </w:r>
      <w:r w:rsidR="006C231E" w:rsidRPr="00473B36">
        <w:rPr>
          <w:rFonts w:ascii="Times New Roman" w:hAnsi="Times New Roman" w:cs="Times New Roman"/>
          <w:sz w:val="24"/>
          <w:szCs w:val="24"/>
          <w:lang w:eastAsia="ru-RU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6C231E" w:rsidRPr="00473B36" w:rsidRDefault="006C231E" w:rsidP="00473B3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3B36">
        <w:rPr>
          <w:rFonts w:ascii="Times New Roman" w:hAnsi="Times New Roman" w:cs="Times New Roman"/>
          <w:sz w:val="24"/>
          <w:szCs w:val="24"/>
          <w:lang w:eastAsia="ru-RU"/>
        </w:rPr>
        <w:t>11.1.</w:t>
      </w:r>
      <w:r w:rsidRPr="00473B36">
        <w:rPr>
          <w:rFonts w:ascii="Times New Roman" w:hAnsi="Times New Roman" w:cs="Times New Roman"/>
          <w:sz w:val="24"/>
          <w:szCs w:val="24"/>
          <w:lang w:eastAsia="ru-RU"/>
        </w:rPr>
        <w:tab/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</w:t>
      </w:r>
    </w:p>
    <w:p w:rsidR="006C231E" w:rsidRPr="00473B36" w:rsidRDefault="006C231E" w:rsidP="00473B3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3B36">
        <w:rPr>
          <w:rFonts w:ascii="Times New Roman" w:hAnsi="Times New Roman" w:cs="Times New Roman"/>
          <w:sz w:val="24"/>
          <w:szCs w:val="24"/>
          <w:lang w:eastAsia="ru-RU"/>
        </w:rPr>
        <w:t>11.2.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определен;</w:t>
      </w:r>
    </w:p>
    <w:p w:rsidR="006C231E" w:rsidRPr="00473B36" w:rsidRDefault="006C231E" w:rsidP="00473B3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3B36">
        <w:rPr>
          <w:rFonts w:ascii="Times New Roman" w:hAnsi="Times New Roman" w:cs="Times New Roman"/>
          <w:sz w:val="24"/>
          <w:szCs w:val="24"/>
          <w:lang w:eastAsia="ru-RU"/>
        </w:rPr>
        <w:t>11.3.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документ;</w:t>
      </w:r>
    </w:p>
    <w:p w:rsidR="006C231E" w:rsidRPr="00473B36" w:rsidRDefault="00473B36" w:rsidP="00473B3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12. </w:t>
      </w:r>
      <w:r w:rsidR="006C231E" w:rsidRPr="00473B36">
        <w:rPr>
          <w:rFonts w:ascii="Times New Roman" w:hAnsi="Times New Roman" w:cs="Times New Roman"/>
          <w:sz w:val="24"/>
          <w:szCs w:val="24"/>
          <w:lang w:eastAsia="ru-RU"/>
        </w:rPr>
        <w:t xml:space="preserve"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 </w:t>
      </w:r>
    </w:p>
    <w:p w:rsidR="005E73A6" w:rsidRPr="00473B36" w:rsidRDefault="005E73A6" w:rsidP="00473B3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bookmarkEnd w:id="1"/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 Подрядчика: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 xml:space="preserve">                  от Заказчика:                   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5185"/>
        <w:gridCol w:w="4910"/>
      </w:tblGrid>
      <w:tr w:rsidR="006C231E" w:rsidRPr="006C231E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</w:t>
            </w: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«Славнефть»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5E7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  <w:r w:rsidR="00A562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Д.С.</w:t>
            </w: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562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Куликов</w:t>
            </w:r>
            <w:r w:rsidRPr="006C23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6C231E" w:rsidRPr="006C231E" w:rsidRDefault="006C231E" w:rsidP="005E73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6C231E" w:rsidRPr="006C231E" w:rsidSect="00D1224D">
      <w:pgSz w:w="11906" w:h="16838" w:code="9"/>
      <w:pgMar w:top="851" w:right="567" w:bottom="851" w:left="1191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363D" w:rsidRDefault="004D363D">
      <w:pPr>
        <w:spacing w:after="0" w:line="240" w:lineRule="auto"/>
      </w:pPr>
      <w:r>
        <w:separator/>
      </w:r>
    </w:p>
  </w:endnote>
  <w:endnote w:type="continuationSeparator" w:id="0">
    <w:p w:rsidR="004D363D" w:rsidRDefault="004D36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224D" w:rsidRDefault="00D1224D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DE47B7">
      <w:rPr>
        <w:noProof/>
      </w:rPr>
      <w:t>5</w:t>
    </w:r>
    <w:r>
      <w:fldChar w:fldCharType="end"/>
    </w:r>
  </w:p>
  <w:p w:rsidR="00D1224D" w:rsidRDefault="00D1224D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224D" w:rsidRDefault="00D1224D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363D" w:rsidRDefault="004D363D">
      <w:pPr>
        <w:spacing w:after="0" w:line="240" w:lineRule="auto"/>
      </w:pPr>
      <w:r>
        <w:separator/>
      </w:r>
    </w:p>
  </w:footnote>
  <w:footnote w:type="continuationSeparator" w:id="0">
    <w:p w:rsidR="004D363D" w:rsidRDefault="004D36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3692D2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10333477"/>
    <w:multiLevelType w:val="hybridMultilevel"/>
    <w:tmpl w:val="0D3E6CC2"/>
    <w:lvl w:ilvl="0" w:tplc="32E03D5E">
      <w:start w:val="1"/>
      <w:numFmt w:val="decimal"/>
      <w:lvlText w:val="%1."/>
      <w:lvlJc w:val="left"/>
      <w:pPr>
        <w:ind w:left="1101" w:hanging="675"/>
      </w:pPr>
      <w:rPr>
        <w:rFonts w:hint="default"/>
      </w:rPr>
    </w:lvl>
    <w:lvl w:ilvl="1" w:tplc="E0E08912">
      <w:start w:val="1"/>
      <w:numFmt w:val="decimal"/>
      <w:lvlText w:val="%2."/>
      <w:lvlJc w:val="left"/>
      <w:pPr>
        <w:ind w:left="502" w:hanging="360"/>
      </w:pPr>
      <w:rPr>
        <w:rFonts w:ascii="Times New Roman" w:eastAsia="Times New Roman" w:hAnsi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4C256991"/>
    <w:multiLevelType w:val="hybridMultilevel"/>
    <w:tmpl w:val="C7D48C9E"/>
    <w:lvl w:ilvl="0" w:tplc="0419000F">
      <w:start w:val="1"/>
      <w:numFmt w:val="decimal"/>
      <w:lvlText w:val="%1."/>
      <w:lvlJc w:val="left"/>
      <w:pPr>
        <w:tabs>
          <w:tab w:val="num" w:pos="5180"/>
        </w:tabs>
        <w:ind w:left="51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5900"/>
        </w:tabs>
        <w:ind w:left="5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6620"/>
        </w:tabs>
        <w:ind w:left="6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7340"/>
        </w:tabs>
        <w:ind w:left="7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8060"/>
        </w:tabs>
        <w:ind w:left="8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8780"/>
        </w:tabs>
        <w:ind w:left="8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9500"/>
        </w:tabs>
        <w:ind w:left="9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10220"/>
        </w:tabs>
        <w:ind w:left="10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10940"/>
        </w:tabs>
        <w:ind w:left="10940" w:hanging="180"/>
      </w:pPr>
    </w:lvl>
  </w:abstractNum>
  <w:abstractNum w:abstractNumId="3" w15:restartNumberingAfterBreak="0">
    <w:nsid w:val="63463228"/>
    <w:multiLevelType w:val="hybridMultilevel"/>
    <w:tmpl w:val="E654A794"/>
    <w:lvl w:ilvl="0" w:tplc="FA4CD4B6">
      <w:start w:val="1"/>
      <w:numFmt w:val="bullet"/>
      <w:pStyle w:val="4"/>
      <w:lvlText w:val="−"/>
      <w:lvlJc w:val="left"/>
      <w:pPr>
        <w:tabs>
          <w:tab w:val="num" w:pos="1040"/>
        </w:tabs>
        <w:ind w:left="680"/>
      </w:pPr>
      <w:rPr>
        <w:rFonts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E520289"/>
    <w:multiLevelType w:val="multilevel"/>
    <w:tmpl w:val="573E453A"/>
    <w:lvl w:ilvl="0">
      <w:start w:val="1"/>
      <w:numFmt w:val="decimal"/>
      <w:pStyle w:val="3"/>
      <w:lvlText w:val="%1."/>
      <w:lvlJc w:val="left"/>
      <w:pPr>
        <w:tabs>
          <w:tab w:val="num" w:pos="4476"/>
        </w:tabs>
        <w:ind w:left="4476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4908"/>
        </w:tabs>
        <w:ind w:left="4908" w:hanging="432"/>
      </w:pPr>
      <w:rPr>
        <w:rFonts w:hint="default"/>
      </w:rPr>
    </w:lvl>
    <w:lvl w:ilvl="2">
      <w:start w:val="1"/>
      <w:numFmt w:val="decimal"/>
      <w:lvlRestart w:val="0"/>
      <w:lvlText w:val="2.1.%3."/>
      <w:lvlJc w:val="left"/>
      <w:pPr>
        <w:tabs>
          <w:tab w:val="num" w:pos="5556"/>
        </w:tabs>
        <w:ind w:left="5340" w:hanging="504"/>
      </w:pPr>
      <w:rPr>
        <w:rFonts w:hint="default"/>
      </w:rPr>
    </w:lvl>
    <w:lvl w:ilvl="3">
      <w:start w:val="1"/>
      <w:numFmt w:val="decimal"/>
      <w:lvlRestart w:val="0"/>
      <w:lvlText w:val="%4%3%1.%2.."/>
      <w:lvlJc w:val="left"/>
      <w:pPr>
        <w:tabs>
          <w:tab w:val="num" w:pos="5916"/>
        </w:tabs>
        <w:ind w:left="5844" w:hanging="648"/>
      </w:pPr>
      <w:rPr>
        <w:rFonts w:hint="default"/>
      </w:rPr>
    </w:lvl>
    <w:lvl w:ilvl="4">
      <w:start w:val="1"/>
      <w:numFmt w:val="decimal"/>
      <w:lvlText w:val="%1.%2..%3"/>
      <w:lvlJc w:val="left"/>
      <w:pPr>
        <w:tabs>
          <w:tab w:val="num" w:pos="6348"/>
        </w:tabs>
        <w:ind w:left="63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996"/>
        </w:tabs>
        <w:ind w:left="68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16"/>
        </w:tabs>
        <w:ind w:left="73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076"/>
        </w:tabs>
        <w:ind w:left="78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796"/>
        </w:tabs>
        <w:ind w:left="8436" w:hanging="144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1A48"/>
    <w:rsid w:val="001313C1"/>
    <w:rsid w:val="00184BCB"/>
    <w:rsid w:val="001E2B2B"/>
    <w:rsid w:val="002C7255"/>
    <w:rsid w:val="00312249"/>
    <w:rsid w:val="00331EDF"/>
    <w:rsid w:val="003842BE"/>
    <w:rsid w:val="003A15DF"/>
    <w:rsid w:val="003D7506"/>
    <w:rsid w:val="0043094A"/>
    <w:rsid w:val="004446FE"/>
    <w:rsid w:val="00473B36"/>
    <w:rsid w:val="004D363D"/>
    <w:rsid w:val="005243A2"/>
    <w:rsid w:val="005573AF"/>
    <w:rsid w:val="0057737E"/>
    <w:rsid w:val="005E73A6"/>
    <w:rsid w:val="005F691F"/>
    <w:rsid w:val="006562C3"/>
    <w:rsid w:val="006C231E"/>
    <w:rsid w:val="00716166"/>
    <w:rsid w:val="00771A48"/>
    <w:rsid w:val="0082592A"/>
    <w:rsid w:val="00934641"/>
    <w:rsid w:val="00946FCE"/>
    <w:rsid w:val="00970D7D"/>
    <w:rsid w:val="00995020"/>
    <w:rsid w:val="009E1D9B"/>
    <w:rsid w:val="00A1634F"/>
    <w:rsid w:val="00A5625C"/>
    <w:rsid w:val="00AA6B5D"/>
    <w:rsid w:val="00AB2589"/>
    <w:rsid w:val="00AC6E5A"/>
    <w:rsid w:val="00B56DF8"/>
    <w:rsid w:val="00B82FD2"/>
    <w:rsid w:val="00BE0005"/>
    <w:rsid w:val="00BF03B1"/>
    <w:rsid w:val="00C436B8"/>
    <w:rsid w:val="00C54E22"/>
    <w:rsid w:val="00CA7FB0"/>
    <w:rsid w:val="00CF36F3"/>
    <w:rsid w:val="00D1224D"/>
    <w:rsid w:val="00D27E20"/>
    <w:rsid w:val="00D425CC"/>
    <w:rsid w:val="00D5090F"/>
    <w:rsid w:val="00D6732F"/>
    <w:rsid w:val="00DD63E6"/>
    <w:rsid w:val="00DE47B7"/>
    <w:rsid w:val="00DE6DE3"/>
    <w:rsid w:val="00E56328"/>
    <w:rsid w:val="00E82984"/>
    <w:rsid w:val="00EB62B1"/>
    <w:rsid w:val="00F85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4CCFEB-743B-4573-A4A2-4DC6E0D2B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C231E"/>
    <w:pPr>
      <w:keepNext/>
      <w:spacing w:after="0" w:line="240" w:lineRule="auto"/>
      <w:jc w:val="center"/>
      <w:outlineLvl w:val="0"/>
    </w:pPr>
    <w:rPr>
      <w:rFonts w:ascii="Calibri" w:hAnsi="Calibri" w:cs="Calibri"/>
      <w:b/>
      <w:bCs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C231E"/>
    <w:rPr>
      <w:rFonts w:ascii="Calibri" w:hAnsi="Calibri" w:cs="Calibri"/>
      <w:b/>
      <w:bCs/>
      <w:color w:val="000000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6C231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C231E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6C231E"/>
    <w:pPr>
      <w:spacing w:after="0" w:line="240" w:lineRule="auto"/>
      <w:jc w:val="both"/>
    </w:pPr>
    <w:rPr>
      <w:rFonts w:ascii="Calibri" w:hAnsi="Calibri" w:cs="Calibri"/>
      <w:color w:val="000000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6C231E"/>
    <w:rPr>
      <w:rFonts w:ascii="Calibri" w:hAnsi="Calibri" w:cs="Calibri"/>
      <w:color w:val="000000"/>
      <w:sz w:val="28"/>
      <w:szCs w:val="28"/>
      <w:lang w:eastAsia="ru-RU"/>
    </w:rPr>
  </w:style>
  <w:style w:type="paragraph" w:customStyle="1" w:styleId="ConsNormal">
    <w:name w:val="ConsNormal"/>
    <w:uiPriority w:val="99"/>
    <w:rsid w:val="006C23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6C231E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6C231E"/>
    <w:rPr>
      <w:rFonts w:ascii="Times New Roman" w:hAnsi="Times New Roman" w:cs="Times New Roman"/>
      <w:sz w:val="24"/>
      <w:szCs w:val="24"/>
      <w:lang w:eastAsia="ru-RU"/>
    </w:rPr>
  </w:style>
  <w:style w:type="paragraph" w:styleId="30">
    <w:name w:val="Body Text 3"/>
    <w:basedOn w:val="a"/>
    <w:link w:val="31"/>
    <w:uiPriority w:val="99"/>
    <w:rsid w:val="006C231E"/>
    <w:pPr>
      <w:spacing w:after="120" w:line="240" w:lineRule="auto"/>
    </w:pPr>
    <w:rPr>
      <w:rFonts w:ascii="Times New Roman" w:hAnsi="Times New Roman" w:cs="Times New Roman"/>
      <w:sz w:val="16"/>
      <w:szCs w:val="16"/>
      <w:lang w:eastAsia="ru-RU"/>
    </w:rPr>
  </w:style>
  <w:style w:type="character" w:customStyle="1" w:styleId="31">
    <w:name w:val="Основной текст 3 Знак"/>
    <w:basedOn w:val="a0"/>
    <w:link w:val="30"/>
    <w:uiPriority w:val="99"/>
    <w:rsid w:val="006C231E"/>
    <w:rPr>
      <w:rFonts w:ascii="Times New Roman" w:hAnsi="Times New Roman" w:cs="Times New Roman"/>
      <w:sz w:val="16"/>
      <w:szCs w:val="16"/>
      <w:lang w:eastAsia="ru-RU"/>
    </w:rPr>
  </w:style>
  <w:style w:type="paragraph" w:styleId="3">
    <w:name w:val="List Number 3"/>
    <w:basedOn w:val="a"/>
    <w:uiPriority w:val="99"/>
    <w:rsid w:val="006C231E"/>
    <w:pPr>
      <w:numPr>
        <w:numId w:val="2"/>
      </w:num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uiPriority w:val="99"/>
    <w:rsid w:val="006C231E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6C231E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6C23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character" w:styleId="a7">
    <w:name w:val="annotation reference"/>
    <w:basedOn w:val="a0"/>
    <w:uiPriority w:val="99"/>
    <w:rsid w:val="006C231E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6C23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6C23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нак Знак4"/>
    <w:uiPriority w:val="99"/>
    <w:rsid w:val="006C231E"/>
    <w:rPr>
      <w:rFonts w:ascii="Calibri" w:hAnsi="Calibri" w:cs="Calibri"/>
      <w:color w:val="000000"/>
      <w:sz w:val="28"/>
      <w:szCs w:val="28"/>
      <w:lang w:val="ru-RU" w:eastAsia="ru-RU"/>
    </w:rPr>
  </w:style>
  <w:style w:type="paragraph" w:styleId="aa">
    <w:name w:val="footer"/>
    <w:basedOn w:val="a"/>
    <w:link w:val="ab"/>
    <w:uiPriority w:val="99"/>
    <w:rsid w:val="006C231E"/>
    <w:pPr>
      <w:tabs>
        <w:tab w:val="center" w:pos="4677"/>
        <w:tab w:val="right" w:pos="9355"/>
      </w:tabs>
      <w:spacing w:before="120"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rsid w:val="006C231E"/>
    <w:rPr>
      <w:rFonts w:ascii="Times New Roman" w:hAnsi="Times New Roman" w:cs="Times New Roman"/>
      <w:sz w:val="24"/>
      <w:szCs w:val="24"/>
    </w:rPr>
  </w:style>
  <w:style w:type="character" w:styleId="ac">
    <w:name w:val="page number"/>
    <w:basedOn w:val="a0"/>
    <w:uiPriority w:val="99"/>
    <w:rsid w:val="006C231E"/>
    <w:rPr>
      <w:rFonts w:ascii="Arial" w:hAnsi="Arial" w:cs="Arial"/>
      <w:sz w:val="24"/>
      <w:szCs w:val="24"/>
    </w:rPr>
  </w:style>
  <w:style w:type="paragraph" w:styleId="21">
    <w:name w:val="Body Text 2"/>
    <w:basedOn w:val="a"/>
    <w:link w:val="22"/>
    <w:uiPriority w:val="99"/>
    <w:rsid w:val="006C231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6C23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annotation subject"/>
    <w:basedOn w:val="a8"/>
    <w:next w:val="a8"/>
    <w:link w:val="ae"/>
    <w:uiPriority w:val="99"/>
    <w:rsid w:val="006C231E"/>
    <w:rPr>
      <w:b/>
      <w:bCs/>
    </w:rPr>
  </w:style>
  <w:style w:type="character" w:customStyle="1" w:styleId="ae">
    <w:name w:val="Тема примечания Знак"/>
    <w:basedOn w:val="a9"/>
    <w:link w:val="ad"/>
    <w:uiPriority w:val="99"/>
    <w:rsid w:val="006C231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1">
    <w:name w:val="Текст примечания Знак1"/>
    <w:uiPriority w:val="99"/>
    <w:rsid w:val="006C231E"/>
    <w:rPr>
      <w:rFonts w:eastAsia="Times New Roman"/>
    </w:rPr>
  </w:style>
  <w:style w:type="paragraph" w:styleId="af">
    <w:name w:val="Balloon Text"/>
    <w:basedOn w:val="a"/>
    <w:link w:val="af0"/>
    <w:uiPriority w:val="99"/>
    <w:rsid w:val="006C231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rsid w:val="006C231E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99"/>
    <w:qFormat/>
    <w:rsid w:val="006C231E"/>
    <w:pPr>
      <w:ind w:left="720"/>
    </w:pPr>
    <w:rPr>
      <w:rFonts w:ascii="Calibri" w:eastAsia="Times New Roman" w:hAnsi="Calibri" w:cs="Calibri"/>
    </w:rPr>
  </w:style>
  <w:style w:type="paragraph" w:styleId="af2">
    <w:name w:val="Title"/>
    <w:basedOn w:val="a"/>
    <w:link w:val="af3"/>
    <w:uiPriority w:val="99"/>
    <w:qFormat/>
    <w:rsid w:val="006C231E"/>
    <w:pPr>
      <w:spacing w:before="120" w:after="0" w:line="240" w:lineRule="auto"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f3">
    <w:name w:val="Заголовок Знак"/>
    <w:basedOn w:val="a0"/>
    <w:link w:val="af2"/>
    <w:uiPriority w:val="99"/>
    <w:rsid w:val="006C231E"/>
    <w:rPr>
      <w:rFonts w:ascii="Times New Roman" w:hAnsi="Times New Roman" w:cs="Times New Roman"/>
      <w:b/>
      <w:bCs/>
      <w:sz w:val="28"/>
      <w:szCs w:val="28"/>
    </w:rPr>
  </w:style>
  <w:style w:type="character" w:styleId="af4">
    <w:name w:val="Hyperlink"/>
    <w:basedOn w:val="a0"/>
    <w:uiPriority w:val="99"/>
    <w:rsid w:val="006C231E"/>
    <w:rPr>
      <w:color w:val="0000FF"/>
      <w:u w:val="single"/>
    </w:rPr>
  </w:style>
  <w:style w:type="paragraph" w:customStyle="1" w:styleId="af5">
    <w:name w:val="Заголовок таблицы"/>
    <w:basedOn w:val="a"/>
    <w:uiPriority w:val="99"/>
    <w:rsid w:val="006C231E"/>
    <w:pPr>
      <w:spacing w:after="0" w:line="240" w:lineRule="auto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af6">
    <w:name w:val="Название бланка"/>
    <w:basedOn w:val="a"/>
    <w:uiPriority w:val="99"/>
    <w:rsid w:val="006C231E"/>
    <w:pPr>
      <w:spacing w:after="0" w:line="240" w:lineRule="auto"/>
      <w:jc w:val="center"/>
    </w:pPr>
    <w:rPr>
      <w:rFonts w:ascii="Arial" w:hAnsi="Arial" w:cs="Arial"/>
      <w:b/>
      <w:bCs/>
      <w:caps/>
      <w:sz w:val="28"/>
      <w:szCs w:val="28"/>
      <w:lang w:eastAsia="ru-RU"/>
    </w:rPr>
  </w:style>
  <w:style w:type="paragraph" w:customStyle="1" w:styleId="6">
    <w:name w:val="Подпись 6 размер"/>
    <w:basedOn w:val="a"/>
    <w:uiPriority w:val="99"/>
    <w:rsid w:val="006C231E"/>
    <w:pPr>
      <w:spacing w:after="0" w:line="240" w:lineRule="auto"/>
      <w:jc w:val="center"/>
    </w:pPr>
    <w:rPr>
      <w:rFonts w:ascii="Arial" w:hAnsi="Arial" w:cs="Arial"/>
      <w:sz w:val="12"/>
      <w:szCs w:val="12"/>
      <w:lang w:eastAsia="ru-RU"/>
    </w:rPr>
  </w:style>
  <w:style w:type="paragraph" w:customStyle="1" w:styleId="12">
    <w:name w:val="Текст таблицы уровень 1"/>
    <w:basedOn w:val="a"/>
    <w:uiPriority w:val="99"/>
    <w:rsid w:val="006C231E"/>
    <w:pPr>
      <w:spacing w:before="40" w:after="40" w:line="240" w:lineRule="auto"/>
      <w:jc w:val="both"/>
    </w:pPr>
    <w:rPr>
      <w:rFonts w:ascii="Arial" w:hAnsi="Arial" w:cs="Arial"/>
      <w:sz w:val="18"/>
      <w:szCs w:val="18"/>
      <w:lang w:eastAsia="ru-RU"/>
    </w:rPr>
  </w:style>
  <w:style w:type="paragraph" w:customStyle="1" w:styleId="4">
    <w:name w:val="Текст таблицы уровень 4"/>
    <w:basedOn w:val="a"/>
    <w:uiPriority w:val="99"/>
    <w:rsid w:val="006C231E"/>
    <w:pPr>
      <w:numPr>
        <w:numId w:val="4"/>
      </w:numPr>
      <w:tabs>
        <w:tab w:val="clear" w:pos="1040"/>
        <w:tab w:val="decimal" w:pos="851"/>
      </w:tabs>
      <w:spacing w:before="40" w:after="40" w:line="240" w:lineRule="auto"/>
      <w:jc w:val="both"/>
    </w:pPr>
    <w:rPr>
      <w:rFonts w:ascii="Arial" w:hAnsi="Arial" w:cs="Arial"/>
      <w:sz w:val="18"/>
      <w:szCs w:val="18"/>
      <w:lang w:eastAsia="ru-RU"/>
    </w:rPr>
  </w:style>
  <w:style w:type="paragraph" w:customStyle="1" w:styleId="8">
    <w:name w:val="8 АРИАЛ"/>
    <w:basedOn w:val="a"/>
    <w:uiPriority w:val="99"/>
    <w:rsid w:val="006C231E"/>
    <w:pPr>
      <w:spacing w:after="0" w:line="240" w:lineRule="auto"/>
    </w:pPr>
    <w:rPr>
      <w:rFonts w:ascii="Arial" w:hAnsi="Arial" w:cs="Arial"/>
      <w:sz w:val="16"/>
      <w:szCs w:val="16"/>
      <w:lang w:eastAsia="ru-RU"/>
    </w:rPr>
  </w:style>
  <w:style w:type="character" w:styleId="af7">
    <w:name w:val="Strong"/>
    <w:basedOn w:val="a0"/>
    <w:uiPriority w:val="99"/>
    <w:qFormat/>
    <w:rsid w:val="006C231E"/>
    <w:rPr>
      <w:b/>
      <w:bCs/>
    </w:rPr>
  </w:style>
  <w:style w:type="paragraph" w:styleId="af8">
    <w:name w:val="Normal (Web)"/>
    <w:basedOn w:val="a"/>
    <w:uiPriority w:val="99"/>
    <w:rsid w:val="006C231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3">
    <w:name w:val="Неразрешенное упоминание1"/>
    <w:uiPriority w:val="99"/>
    <w:rsid w:val="006C231E"/>
    <w:rPr>
      <w:color w:val="auto"/>
      <w:shd w:val="clear" w:color="auto" w:fill="auto"/>
    </w:rPr>
  </w:style>
  <w:style w:type="character" w:customStyle="1" w:styleId="af9">
    <w:name w:val="Абзац списка Знак"/>
    <w:uiPriority w:val="99"/>
    <w:rsid w:val="006C231E"/>
    <w:rPr>
      <w:rFonts w:ascii="Calibri" w:eastAsia="Times New Roman" w:hAnsi="Calibri" w:cs="Calibri"/>
      <w:sz w:val="22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zarevaNG@yanos.slavneft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azarevaNG@yanos.slavneft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LazarevaNG@yanos.slav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azarevaNG@yanos.slavnef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FDE34-D0A6-4C0D-AC8F-4C921C1C4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8259</Words>
  <Characters>47081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 Владимир Германович</dc:creator>
  <cp:keywords/>
  <dc:description/>
  <cp:lastModifiedBy>Федутинова Светлана Валентиновна</cp:lastModifiedBy>
  <cp:revision>2</cp:revision>
  <dcterms:created xsi:type="dcterms:W3CDTF">2024-09-26T14:56:00Z</dcterms:created>
  <dcterms:modified xsi:type="dcterms:W3CDTF">2024-09-26T14:56:00Z</dcterms:modified>
</cp:coreProperties>
</file>